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第１号様式（第８条関係）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spacing w:line="320" w:lineRule="exact"/>
        <w:jc w:val="right"/>
        <w:rPr>
          <w:rFonts w:hint="default"/>
        </w:rPr>
      </w:pPr>
    </w:p>
    <w:p>
      <w:pPr>
        <w:pStyle w:val="0"/>
        <w:spacing w:line="320" w:lineRule="exact"/>
        <w:ind w:firstLine="260" w:firstLineChars="100"/>
        <w:rPr>
          <w:rFonts w:hint="default"/>
        </w:rPr>
      </w:pPr>
      <w:r>
        <w:rPr>
          <w:rFonts w:hint="eastAsia"/>
        </w:rPr>
        <w:t>尾張旭市長　　殿</w:t>
      </w:r>
    </w:p>
    <w:p>
      <w:pPr>
        <w:pStyle w:val="0"/>
        <w:spacing w:line="320" w:lineRule="exact"/>
        <w:ind w:left="4160" w:leftChars="1600"/>
        <w:rPr>
          <w:rFonts w:hint="default"/>
        </w:rPr>
      </w:pPr>
    </w:p>
    <w:p>
      <w:pPr>
        <w:pStyle w:val="0"/>
        <w:spacing w:line="320" w:lineRule="exact"/>
        <w:ind w:left="3968" w:leftChars="1526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申請者</w:t>
      </w:r>
      <w:r>
        <w:rPr>
          <w:rFonts w:hint="eastAsia"/>
        </w:rPr>
        <w:t>&gt;</w:t>
      </w:r>
    </w:p>
    <w:p>
      <w:pPr>
        <w:pStyle w:val="0"/>
        <w:spacing w:line="320" w:lineRule="exact"/>
        <w:ind w:left="4160" w:leftChars="16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spacing w:line="320" w:lineRule="exact"/>
        <w:ind w:left="4160" w:leftChars="16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spacing w:line="320" w:lineRule="exact"/>
        <w:ind w:left="4160" w:leftChars="1600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jc w:val="center"/>
        <w:rPr>
          <w:rFonts w:hint="default"/>
        </w:rPr>
      </w:pPr>
      <w:r>
        <w:rPr>
          <w:rFonts w:hint="eastAsia"/>
          <w:spacing w:val="4"/>
        </w:rPr>
        <w:t>尾張旭市市民活動促進助成金</w:t>
      </w:r>
      <w:r>
        <w:rPr>
          <w:rFonts w:hint="eastAsia"/>
        </w:rPr>
        <w:t>交付申請書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ind w:firstLine="244" w:firstLineChars="100"/>
        <w:rPr>
          <w:rFonts w:hint="default"/>
          <w:spacing w:val="4"/>
        </w:rPr>
      </w:pPr>
      <w:r>
        <w:rPr>
          <w:rFonts w:hint="eastAsia"/>
          <w:spacing w:val="4"/>
        </w:rPr>
        <w:t>尾張旭市市民活動促進助成金の交付を受けたいので、下記のとおり申請します。</w:t>
      </w:r>
    </w:p>
    <w:p>
      <w:pPr>
        <w:pStyle w:val="0"/>
        <w:spacing w:line="320" w:lineRule="exact"/>
        <w:ind w:firstLine="260" w:firstLineChars="100"/>
        <w:rPr>
          <w:rFonts w:hint="default"/>
        </w:rPr>
      </w:pPr>
    </w:p>
    <w:p>
      <w:pPr>
        <w:pStyle w:val="27"/>
        <w:spacing w:line="32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１　事業の名称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２　申請区分（いずれかに☑をしてください。）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□はじめの一歩部門　　　　　　　　　　□一般部門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３　事業計画書　　</w:t>
      </w:r>
      <w:r>
        <w:rPr>
          <w:rFonts w:hint="eastAsia"/>
          <w:color w:val="000000" w:themeColor="text1"/>
        </w:rPr>
        <w:t>第２号様式</w:t>
      </w:r>
      <w:r>
        <w:rPr>
          <w:rFonts w:hint="eastAsia"/>
        </w:rPr>
        <w:t>のとおり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４　事業に要する総経費及び助成金交付申請額</w:t>
      </w:r>
    </w:p>
    <w:p>
      <w:pPr>
        <w:pStyle w:val="0"/>
        <w:adjustRightInd w:val="0"/>
        <w:ind w:left="840" w:leftChars="110" w:hanging="554" w:hangingChars="213"/>
        <w:rPr>
          <w:rFonts w:hint="default"/>
        </w:rPr>
      </w:pPr>
      <w:r>
        <w:rPr>
          <w:rFonts w:hint="eastAsia"/>
        </w:rPr>
        <w:t>⑴　助成事業に要する総経費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円</w:t>
      </w:r>
    </w:p>
    <w:p>
      <w:pPr>
        <w:pStyle w:val="0"/>
        <w:adjustRightInd w:val="0"/>
        <w:ind w:left="840" w:leftChars="110" w:hanging="554" w:hangingChars="213"/>
        <w:rPr>
          <w:rFonts w:hint="default"/>
        </w:rPr>
      </w:pPr>
      <w:r>
        <w:rPr>
          <w:rFonts w:hint="eastAsia"/>
        </w:rPr>
        <w:t>⑵　助成対象となる経費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　　円</w:t>
      </w:r>
    </w:p>
    <w:p>
      <w:pPr>
        <w:pStyle w:val="0"/>
        <w:adjustRightInd w:val="0"/>
        <w:ind w:left="840" w:leftChars="110" w:hanging="554" w:hangingChars="213"/>
        <w:rPr>
          <w:rFonts w:hint="default"/>
        </w:rPr>
      </w:pPr>
      <w:r>
        <w:rPr>
          <w:rFonts w:hint="eastAsia"/>
        </w:rPr>
        <w:t>⑶　助成金交付申請額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　　　円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５　添付書類</w:t>
      </w:r>
    </w:p>
    <w:p>
      <w:pPr>
        <w:pStyle w:val="0"/>
        <w:spacing w:line="320" w:lineRule="exact"/>
        <w:ind w:left="549" w:leftChars="111" w:hanging="260" w:hangingChars="100"/>
        <w:rPr>
          <w:rFonts w:hint="default"/>
        </w:rPr>
      </w:pPr>
      <w:r>
        <w:rPr>
          <w:rFonts w:hint="eastAsia"/>
        </w:rPr>
        <w:t>⑴　</w:t>
      </w:r>
      <w:r>
        <w:rPr>
          <w:rFonts w:hint="eastAsia"/>
          <w:spacing w:val="4"/>
        </w:rPr>
        <w:t>尾張旭市市民活動促進助成金交付対象</w:t>
      </w:r>
      <w:r>
        <w:rPr>
          <w:rFonts w:hint="eastAsia"/>
        </w:rPr>
        <w:t>事業計画書（第２号様式）</w:t>
      </w:r>
    </w:p>
    <w:p>
      <w:pPr>
        <w:pStyle w:val="0"/>
        <w:spacing w:line="320" w:lineRule="exact"/>
        <w:ind w:left="549" w:leftChars="111" w:hanging="260" w:hangingChars="100"/>
        <w:rPr>
          <w:rFonts w:hint="default"/>
        </w:rPr>
      </w:pPr>
      <w:r>
        <w:rPr>
          <w:rFonts w:hint="eastAsia"/>
        </w:rPr>
        <w:t>⑵　</w:t>
      </w:r>
      <w:r>
        <w:rPr>
          <w:rFonts w:hint="eastAsia"/>
          <w:spacing w:val="4"/>
        </w:rPr>
        <w:t>尾張旭市市民活動促進助成金交付対象事業</w:t>
      </w:r>
      <w:r>
        <w:rPr>
          <w:rFonts w:hint="eastAsia"/>
        </w:rPr>
        <w:t>収支予算書（第３号様式）</w:t>
      </w:r>
    </w:p>
    <w:p>
      <w:pPr>
        <w:pStyle w:val="0"/>
        <w:spacing w:line="320" w:lineRule="exact"/>
        <w:ind w:left="549" w:leftChars="111" w:hanging="260" w:hangingChars="100"/>
        <w:rPr>
          <w:rFonts w:hint="default"/>
        </w:rPr>
      </w:pPr>
      <w:r>
        <w:rPr>
          <w:rFonts w:hint="eastAsia"/>
        </w:rPr>
        <w:t>⑶　団体の規約その他これに類するもの</w:t>
      </w:r>
    </w:p>
    <w:p>
      <w:pPr>
        <w:pStyle w:val="0"/>
        <w:spacing w:line="320" w:lineRule="exact"/>
        <w:ind w:left="549" w:leftChars="111" w:hanging="260" w:hangingChars="100"/>
        <w:rPr>
          <w:rFonts w:hint="default"/>
        </w:rPr>
      </w:pPr>
      <w:r>
        <w:rPr>
          <w:rFonts w:hint="eastAsia"/>
        </w:rPr>
        <w:t>⑷　団体の収支予算書（事業収支予算書と同一の場合は不要）</w:t>
      </w:r>
    </w:p>
    <w:p>
      <w:pPr>
        <w:pStyle w:val="0"/>
        <w:spacing w:line="320" w:lineRule="exact"/>
        <w:ind w:left="549" w:leftChars="111" w:hanging="260" w:hangingChars="100"/>
        <w:rPr>
          <w:rFonts w:hint="default"/>
        </w:rPr>
      </w:pPr>
      <w:r>
        <w:rPr>
          <w:rFonts w:hint="eastAsia"/>
        </w:rPr>
        <w:t>⑸　前各号に掲げるもののほか、パンフレット、ちらし等団体の活動内容等が分かるもの</w:t>
      </w:r>
      <w:bookmarkStart w:id="0" w:name="_GoBack"/>
      <w:bookmarkEnd w:id="0"/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w w:val="90"/>
        </w:rPr>
        <w:t>助成事業の区分（一般部門に申請する場合は、いずれかに☑をしてください。）</w:t>
      </w:r>
    </w:p>
    <w:p>
      <w:pPr>
        <w:pStyle w:val="0"/>
        <w:rPr>
          <w:rFonts w:hint="default"/>
        </w:rPr>
      </w:pPr>
      <w:r>
        <w:rPr>
          <w:rFonts w:hint="default"/>
          <w:snapToGrid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11430</wp:posOffset>
                </wp:positionV>
                <wp:extent cx="1755140" cy="140652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5514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連絡先（電話、メール）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 w:color="auto"/>
                              </w:rPr>
                              <w:t>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 w:color="auto"/>
                              </w:rPr>
                              <w:t>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公開プレゼンテーション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　□あり　□なし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0.9pt;mso-position-vertical-relative:text;mso-position-horizontal-relative:text;v-text-anchor:top;position:absolute;height:110.75pt;mso-wrap-distance-top:0pt;width:138.19pt;mso-wrap-distance-left:9pt;margin-left:359.8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連絡先（電話、メール）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18"/>
                          <w:u w:val="single" w:color="auto"/>
                        </w:rPr>
                        <w:t>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u w:val="single" w:color="auto"/>
                        </w:rPr>
                        <w:t>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公開プレゼンテーション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　□あり　□なし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□新規事業　　　□前回までと同一事業（今回で　回目）</w:t>
      </w:r>
    </w:p>
    <w:p>
      <w:pPr>
        <w:pStyle w:val="0"/>
        <w:ind w:left="260" w:hanging="260" w:hangingChars="10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021" w:right="1384" w:bottom="907" w:left="1384" w:header="567" w:footer="510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220" w:lineRule="exac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基本文"/>
    <w:basedOn w:val="0"/>
    <w:next w:val="15"/>
    <w:link w:val="0"/>
    <w:uiPriority w:val="0"/>
    <w:pPr>
      <w:ind w:firstLine="240"/>
    </w:pPr>
  </w:style>
  <w:style w:type="paragraph" w:styleId="16" w:customStyle="1">
    <w:name w:val="条文"/>
    <w:basedOn w:val="0"/>
    <w:next w:val="16"/>
    <w:link w:val="0"/>
    <w:uiPriority w:val="0"/>
    <w:pPr>
      <w:ind w:left="100" w:hanging="100" w:hangingChars="100"/>
    </w:pPr>
  </w:style>
  <w:style w:type="paragraph" w:styleId="17">
    <w:name w:val="Block Text"/>
    <w:basedOn w:val="0"/>
    <w:next w:val="17"/>
    <w:link w:val="0"/>
    <w:uiPriority w:val="0"/>
    <w:pPr>
      <w:ind w:left="778" w:right="-1" w:hanging="778" w:hangingChars="300"/>
    </w:pPr>
    <w:rPr>
      <w:snapToGrid w:val="1"/>
    </w:rPr>
  </w:style>
  <w:style w:type="paragraph" w:styleId="18">
    <w:name w:val="Body Text"/>
    <w:basedOn w:val="0"/>
    <w:next w:val="18"/>
    <w:link w:val="0"/>
    <w:uiPriority w:val="0"/>
    <w:pPr>
      <w:ind w:right="5" w:rightChars="2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2"/>
    <w:basedOn w:val="0"/>
    <w:next w:val="20"/>
    <w:link w:val="0"/>
    <w:uiPriority w:val="0"/>
    <w:pPr>
      <w:ind w:right="-251" w:rightChars="-97"/>
    </w:pPr>
  </w:style>
  <w:style w:type="paragraph" w:styleId="21">
    <w:name w:val="footer"/>
    <w:basedOn w:val="0"/>
    <w:next w:val="21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ody Text 3"/>
    <w:basedOn w:val="0"/>
    <w:next w:val="23"/>
    <w:link w:val="0"/>
    <w:uiPriority w:val="0"/>
    <w:pPr>
      <w:ind w:right="-252"/>
    </w:pPr>
  </w:style>
  <w:style w:type="character" w:styleId="24" w:customStyle="1">
    <w:name w:val="フッター (文字)"/>
    <w:basedOn w:val="10"/>
    <w:next w:val="24"/>
    <w:link w:val="21"/>
    <w:uiPriority w:val="0"/>
    <w:rPr>
      <w:rFonts w:ascii="ＭＳ 明朝" w:hAnsi="ＭＳ 明朝"/>
      <w:snapToGrid w:val="0"/>
      <w:spacing w:val="20"/>
      <w:sz w:val="24"/>
    </w:rPr>
  </w:style>
  <w:style w:type="paragraph" w:styleId="25" w:customStyle="1">
    <w:name w:val="ﾘﾎﾟｰﾄﾜｰﾄﾞﾊﾟ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ＭＳ 明朝"/>
      <w:sz w:val="24"/>
    </w:rPr>
  </w:style>
  <w:style w:type="character" w:styleId="26" w:customStyle="1">
    <w:name w:val="p20"/>
    <w:basedOn w:val="10"/>
    <w:next w:val="26"/>
    <w:link w:val="0"/>
    <w:uiPriority w:val="0"/>
  </w:style>
  <w:style w:type="paragraph" w:styleId="27">
    <w:name w:val="Note Heading"/>
    <w:basedOn w:val="0"/>
    <w:next w:val="0"/>
    <w:link w:val="28"/>
    <w:uiPriority w:val="0"/>
    <w:pPr>
      <w:wordWrap w:val="1"/>
      <w:autoSpaceDE w:val="1"/>
      <w:autoSpaceDN w:val="1"/>
      <w:spacing w:line="240" w:lineRule="auto"/>
      <w:jc w:val="center"/>
      <w:textAlignment w:val="auto"/>
    </w:pPr>
    <w:rPr>
      <w:snapToGrid w:val="1"/>
      <w:spacing w:val="0"/>
      <w:kern w:val="2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kern w:val="2"/>
      <w:sz w:val="24"/>
    </w:rPr>
  </w:style>
  <w:style w:type="paragraph" w:styleId="29">
    <w:name w:val="List Paragraph"/>
    <w:basedOn w:val="0"/>
    <w:next w:val="29"/>
    <w:link w:val="0"/>
    <w:uiPriority w:val="0"/>
    <w:qFormat/>
    <w:pPr>
      <w:wordWrap w:val="1"/>
      <w:autoSpaceDE w:val="1"/>
      <w:autoSpaceDN w:val="1"/>
      <w:spacing w:line="240" w:lineRule="auto"/>
      <w:ind w:left="840" w:leftChars="400"/>
      <w:jc w:val="both"/>
      <w:textAlignment w:val="auto"/>
    </w:pPr>
    <w:rPr>
      <w:snapToGrid w:val="1"/>
      <w:spacing w:val="0"/>
      <w:kern w:val="2"/>
    </w:rPr>
  </w:style>
  <w:style w:type="paragraph" w:styleId="30">
    <w:name w:val="Balloon Text"/>
    <w:basedOn w:val="0"/>
    <w:next w:val="30"/>
    <w:link w:val="3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napToGrid w:val="0"/>
      <w:spacing w:val="20"/>
      <w:sz w:val="18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408</Words>
  <Characters>157</Characters>
  <Application>JUST Note</Application>
  <Lines>1</Lines>
  <Paragraphs>1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尾張旭市条例第　　号</dc:title>
  <dc:creator>bunsyo</dc:creator>
  <cp:lastModifiedBy>松原めぐみ</cp:lastModifiedBy>
  <cp:lastPrinted>2021-02-04T07:57:00Z</cp:lastPrinted>
  <dcterms:created xsi:type="dcterms:W3CDTF">2021-02-04T07:57:00Z</dcterms:created>
  <dcterms:modified xsi:type="dcterms:W3CDTF">2025-02-26T01:58:14Z</dcterms:modified>
  <cp:revision>2</cp:revision>
</cp:coreProperties>
</file>