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26"/>
        <w:rPr>
          <w:rFonts w:hint="eastAsia" w:ascii="HG丸ｺﾞｼｯｸM-PRO" w:hAnsi="HG丸ｺﾞｼｯｸM-PRO" w:eastAsia="HG丸ｺﾞｼｯｸM-PRO"/>
          <w:sz w:val="40"/>
        </w:rPr>
      </w:pPr>
      <w:r>
        <w:rPr>
          <w:rFonts w:hint="eastAsia" w:ascii="HG丸ｺﾞｼｯｸM-PRO" w:hAnsi="HG丸ｺﾞｼｯｸM-PRO" w:eastAsia="HG丸ｺﾞｼｯｸM-PRO"/>
          <w:sz w:val="40"/>
        </w:rPr>
        <w:t>チェックリスト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チェックリストで申請書類をチェックし、チェックしたものを申請書類とともに提出してください。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numPr>
          <w:ilvl w:val="0"/>
          <w:numId w:val="1"/>
        </w:numPr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　</w:t>
      </w:r>
      <w:r>
        <w:rPr>
          <w:rFonts w:hint="eastAsia" w:ascii="HG丸ｺﾞｼｯｸM-PRO" w:hAnsi="HG丸ｺﾞｼｯｸM-PRO" w:eastAsia="HG丸ｺﾞｼｯｸM-PRO"/>
          <w:sz w:val="24"/>
        </w:rPr>
        <w:t>事業実施期間は助成対象期間内の日付ですか？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（令和７年４月１日～令和８年３月２５日）</w:t>
      </w:r>
    </w:p>
    <w:p>
      <w:pPr>
        <w:pStyle w:val="0"/>
        <w:tabs>
          <w:tab w:val="left" w:leader="none" w:pos="426"/>
        </w:tabs>
        <w:ind w:left="1130" w:leftChars="336" w:hanging="424" w:hangingChars="106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交付決定日（５月２３日頃）前に着手する場合、事前着手申出書は添付されていますか。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国や地方公共団体、民間団体などによる助成金等を受けていない事業ですか？</w:t>
      </w:r>
    </w:p>
    <w:p>
      <w:pPr>
        <w:pStyle w:val="0"/>
        <w:ind w:left="670" w:firstLine="36" w:firstLineChars="9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収入予算額と支出予算額は同額になっていますか。第１号様式と第３号様式</w:t>
      </w:r>
    </w:p>
    <w:p>
      <w:pPr>
        <w:pStyle w:val="0"/>
        <w:ind w:left="670" w:firstLine="22" w:firstLineChars="9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の金額は一致していますか。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助成対象外の経費（経常経費、食糧費、人件費、記念品代）などが助成対象経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費で計上されていませんか？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尾張旭市内で行われる事業に対する経費ですか？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事業内容（人数、回数等）と収支予算書との整合性が取れていますか。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単価が３万円を超える物品を備品で計上していますか。備品の購入を予定す</w:t>
      </w:r>
      <w:bookmarkStart w:id="0" w:name="_GoBack"/>
      <w:bookmarkEnd w:id="0"/>
    </w:p>
    <w:p>
      <w:pPr>
        <w:pStyle w:val="0"/>
        <w:ind w:left="670" w:leftChars="0"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る場合、補助対象経費は助成申請金額の１／２以内になっていますか？</w:t>
      </w: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助成金額が、はじめの一歩部門は助成対象経費の３分の２以内、一般部門は助</w:t>
      </w:r>
    </w:p>
    <w:p>
      <w:pPr>
        <w:pStyle w:val="0"/>
        <w:ind w:left="-2" w:leftChars="-116" w:hanging="242" w:hangingChars="101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成対象経費の２分の１以内になっていますか。また、</w:t>
      </w:r>
      <w:r>
        <w:rPr>
          <w:rFonts w:hint="eastAsia" w:ascii="HG丸ｺﾞｼｯｸM-PRO" w:hAnsi="HG丸ｺﾞｼｯｸM-PRO" w:eastAsia="HG丸ｺﾞｼｯｸM-PRO"/>
          <w:sz w:val="24"/>
        </w:rPr>
        <w:t>1,000</w:t>
      </w:r>
      <w:r>
        <w:rPr>
          <w:rFonts w:hint="eastAsia" w:ascii="HG丸ｺﾞｼｯｸM-PRO" w:hAnsi="HG丸ｺﾞｼｯｸM-PRO" w:eastAsia="HG丸ｺﾞｼｯｸM-PRO"/>
          <w:sz w:val="24"/>
        </w:rPr>
        <w:t>円未満が切り捨て</w:t>
      </w:r>
    </w:p>
    <w:p>
      <w:pPr>
        <w:pStyle w:val="0"/>
        <w:ind w:left="-2" w:leftChars="-116" w:hanging="242" w:hangingChars="101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されていますか。</w:t>
      </w:r>
    </w:p>
    <w:p>
      <w:pPr>
        <w:pStyle w:val="0"/>
        <w:ind w:left="67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40"/>
        </w:rPr>
        <w:t>□　</w:t>
      </w:r>
      <w:r>
        <w:rPr>
          <w:rFonts w:hint="eastAsia" w:ascii="HG丸ｺﾞｼｯｸM-PRO" w:hAnsi="HG丸ｺﾞｼｯｸM-PRO" w:eastAsia="HG丸ｺﾞｼｯｸM-PRO"/>
          <w:sz w:val="24"/>
        </w:rPr>
        <w:t>第１号様式５の添付書類及び団体の名簿は添付されていますか。</w:t>
      </w:r>
    </w:p>
    <w:p>
      <w:pPr>
        <w:pStyle w:val="0"/>
        <w:ind w:left="67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67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left="67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="670"/>
        <w:rPr>
          <w:rFonts w:hint="eastAsia" w:ascii="HG丸ｺﾞｼｯｸM-PRO" w:hAnsi="HG丸ｺﾞｼｯｸM-PRO" w:eastAsia="HG丸ｺﾞｼｯｸM-PRO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4"/>
        </w:rPr>
        <w:t xml:space="preserve">                   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団体名　　　　　　　　　　　　　　　　　　　　</w:t>
      </w:r>
    </w:p>
    <w:p>
      <w:pPr>
        <w:pStyle w:val="0"/>
        <w:ind w:left="670"/>
        <w:rPr>
          <w:rFonts w:hint="eastAsia" w:ascii="ＭＳ 明朝" w:hAnsi="ＭＳ 明朝"/>
          <w:sz w:val="23"/>
        </w:rPr>
      </w:pPr>
    </w:p>
    <w:sectPr>
      <w:pgSz w:w="11906" w:h="16838"/>
      <w:pgMar w:top="1134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00"/>
    <w:family w:val="roman"/>
    <w:pitch w:val="fixed"/>
    <w:sig w:usb0="00000000" w:usb1="00000000" w:usb2="00000000" w:usb3="00000000" w:csb0="00000001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4DE33EC"/>
    <w:lvl w:ilvl="0" w:tplc="2C48153C">
      <w:numFmt w:val="bullet"/>
      <w:lvlText w:val="□"/>
      <w:lvlJc w:val="left"/>
      <w:pPr>
        <w:ind w:left="1075" w:hanging="405"/>
      </w:pPr>
      <w:rPr>
        <w:rFonts w:hint="eastAsia" w:ascii="HG丸ｺﾞｼｯｸM-PRO" w:hAnsi="HG丸ｺﾞｼｯｸM-PRO" w:eastAsia="HG丸ｺﾞｼｯｸM-PRO"/>
        <w:sz w:val="40"/>
      </w:rPr>
    </w:lvl>
    <w:lvl w:ilvl="1" w:tplc="0409000B">
      <w:numFmt w:val="bullet"/>
      <w:lvlText w:val=""/>
      <w:lvlJc w:val="left"/>
      <w:pPr>
        <w:ind w:left="151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3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35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77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19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1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3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45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0"/>
    <w:uiPriority w:val="0"/>
    <w:rPr>
      <w:kern w:val="2"/>
      <w:sz w:val="21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0"/>
    <w:uiPriority w:val="0"/>
    <w:rPr>
      <w:kern w:val="2"/>
      <w:sz w:val="21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0"/>
    <w:uiPriority w:val="0"/>
    <w:rPr>
      <w:rFonts w:ascii="Arial" w:hAnsi="Arial" w:eastAsia="ＭＳ ゴシック"/>
      <w:kern w:val="2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next w:val="23"/>
    <w:link w:val="0"/>
    <w:uiPriority w:val="0"/>
    <w:rPr>
      <w:rFonts w:ascii="ＭＳ 明朝" w:hAnsi="ＭＳ 明朝"/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Body Text 2"/>
    <w:basedOn w:val="0"/>
    <w:next w:val="25"/>
    <w:link w:val="0"/>
    <w:uiPriority w:val="0"/>
    <w:pPr>
      <w:wordWrap w:val="0"/>
      <w:autoSpaceDE w:val="0"/>
      <w:autoSpaceDN w:val="0"/>
      <w:adjustRightInd w:val="0"/>
      <w:spacing w:after="400" w:afterLines="0" w:afterAutospacing="0" w:line="380" w:lineRule="exact"/>
      <w:ind w:left="210" w:hanging="210"/>
      <w:textAlignment w:val="center"/>
    </w:pPr>
    <w:rPr>
      <w:rFonts w:ascii="ＭＳ 明朝" w:hAnsi="ＭＳ 明朝"/>
    </w:rPr>
  </w:style>
  <w:style w:type="character" w:styleId="26" w:customStyle="1">
    <w:name w:val="本文 2 (文字)"/>
    <w:next w:val="26"/>
    <w:link w:val="0"/>
    <w:uiPriority w:val="0"/>
    <w:rPr>
      <w:rFonts w:ascii="ＭＳ 明朝" w:hAnsi="ＭＳ 明朝"/>
      <w:kern w:val="2"/>
      <w:sz w:val="21"/>
    </w:rPr>
  </w:style>
  <w:style w:type="paragraph" w:styleId="27">
    <w:name w:val="Body Text Indent"/>
    <w:basedOn w:val="0"/>
    <w:next w:val="27"/>
    <w:link w:val="0"/>
    <w:uiPriority w:val="0"/>
    <w:pPr>
      <w:ind w:left="851" w:leftChars="400"/>
    </w:pPr>
  </w:style>
  <w:style w:type="character" w:styleId="28" w:customStyle="1">
    <w:name w:val="本文インデント (文字)"/>
    <w:next w:val="28"/>
    <w:link w:val="0"/>
    <w:uiPriority w:val="0"/>
    <w:rPr>
      <w:kern w:val="2"/>
      <w:sz w:val="21"/>
    </w:rPr>
  </w:style>
  <w:style w:type="paragraph" w:styleId="29" w:customStyle="1">
    <w:name w:val="スタイル1"/>
    <w:basedOn w:val="0"/>
    <w:next w:val="29"/>
    <w:link w:val="0"/>
    <w:uiPriority w:val="0"/>
    <w:pPr>
      <w:keepNext w:val="1"/>
      <w:suppressAutoHyphens w:val="1"/>
      <w:kinsoku w:val="0"/>
      <w:autoSpaceDE w:val="0"/>
      <w:autoSpaceDN w:val="0"/>
      <w:spacing w:line="346" w:lineRule="atLeast"/>
      <w:jc w:val="center"/>
    </w:pPr>
    <w:rPr>
      <w:position w:val="-6"/>
      <w:sz w:val="22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1">
    <w:name w:val="Closing"/>
    <w:basedOn w:val="0"/>
    <w:next w:val="31"/>
    <w:link w:val="0"/>
    <w:uiPriority w:val="0"/>
    <w:pPr>
      <w:jc w:val="right"/>
    </w:pPr>
    <w:rPr>
      <w:rFonts w:ascii="ＭＳ 明朝" w:hAnsi="ＭＳ 明朝"/>
      <w:snapToGrid w:val="0"/>
      <w:sz w:val="23"/>
    </w:rPr>
  </w:style>
  <w:style w:type="character" w:styleId="32" w:customStyle="1">
    <w:name w:val="結語 (文字)"/>
    <w:next w:val="32"/>
    <w:link w:val="0"/>
    <w:uiPriority w:val="0"/>
    <w:rPr>
      <w:rFonts w:ascii="ＭＳ 明朝" w:hAnsi="ＭＳ 明朝"/>
      <w:snapToGrid w:val="0"/>
      <w:kern w:val="2"/>
      <w:sz w:val="23"/>
    </w:rPr>
  </w:style>
  <w:style w:type="character" w:styleId="33" w:customStyle="1">
    <w:name w:val="unicode1"/>
    <w:next w:val="33"/>
    <w:link w:val="0"/>
    <w:uiPriority w:val="0"/>
    <w:rPr>
      <w:rFonts w:ascii="Arial Unicode MS" w:hAnsi="Arial Unicode MS" w:eastAsia="Arial Unicode MS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501</Words>
  <Characters>97</Characters>
  <Application>JUST Note</Application>
  <Lines>1</Lines>
  <Paragraphs>1</Paragraphs>
  <Company>尾張旭市</Company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尾張旭</dc:creator>
  <cp:lastModifiedBy>松原めぐみ</cp:lastModifiedBy>
  <cp:lastPrinted>2021-02-03T06:17:00Z</cp:lastPrinted>
  <dcterms:created xsi:type="dcterms:W3CDTF">2022-03-04T08:15:00Z</dcterms:created>
  <dcterms:modified xsi:type="dcterms:W3CDTF">2025-02-26T02:01:59Z</dcterms:modified>
  <cp:revision>3</cp:revision>
</cp:coreProperties>
</file>