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p>
    <w:tbl>
      <w:tblPr>
        <w:tblStyle w:val="18"/>
        <w:tblW w:w="9655" w:type="dxa"/>
        <w:tblInd w:w="0" w:type="dxa"/>
        <w:tblLayout w:type="fixed"/>
        <w:tblLook w:firstRow="1" w:lastRow="0" w:firstColumn="1" w:lastColumn="0" w:noHBand="0" w:noVBand="1" w:val="04A0"/>
      </w:tblPr>
      <w:tblGrid>
        <w:gridCol w:w="625"/>
        <w:gridCol w:w="9030"/>
      </w:tblGrid>
      <w:tr>
        <w:trPr/>
        <w:tc>
          <w:tcPr>
            <w:tcW w:w="625" w:type="dxa"/>
            <w:shd w:val="clear" w:color="auto" w:themeFill="background2" w:themeFillTint="FF" w:themeFillShade="E6"/>
            <w:vAlign w:val="center"/>
          </w:tcPr>
          <w:p>
            <w:pPr>
              <w:pStyle w:val="0"/>
              <w:jc w:val="center"/>
              <w:rPr>
                <w:rFonts w:hint="eastAsia" w:asciiTheme="majorEastAsia" w:hAnsiTheme="majorEastAsia" w:eastAsiaTheme="majorEastAsia"/>
                <w:sz w:val="21"/>
              </w:rPr>
            </w:pPr>
            <w:r>
              <w:rPr>
                <w:rFonts w:hint="eastAsia" w:asciiTheme="majorEastAsia" w:hAnsiTheme="majorEastAsia" w:eastAsiaTheme="majorEastAsia"/>
                <w:sz w:val="21"/>
              </w:rPr>
              <w:t>Q1</w:t>
            </w:r>
          </w:p>
        </w:tc>
        <w:tc>
          <w:tcPr>
            <w:tcW w:w="9030" w:type="dxa"/>
            <w:shd w:val="clear" w:color="auto" w:themeFill="background2" w:themeFillTint="FF" w:themeFillShade="E6"/>
            <w:vAlign w:val="top"/>
          </w:tcPr>
          <w:p>
            <w:pPr>
              <w:pStyle w:val="0"/>
              <w:rPr>
                <w:rFonts w:hint="eastAsia" w:asciiTheme="majorEastAsia" w:hAnsiTheme="majorEastAsia" w:eastAsiaTheme="majorEastAsia"/>
                <w:sz w:val="21"/>
              </w:rPr>
            </w:pPr>
            <w:r>
              <w:rPr>
                <w:rFonts w:hint="eastAsia" w:asciiTheme="majorEastAsia" w:hAnsiTheme="majorEastAsia" w:eastAsiaTheme="majorEastAsia"/>
                <w:sz w:val="21"/>
              </w:rPr>
              <w:t>個人事業主も申請することができますか。</w:t>
            </w:r>
          </w:p>
        </w:tc>
      </w:tr>
      <w:tr>
        <w:trPr/>
        <w:tc>
          <w:tcPr>
            <w:tcW w:w="625" w:type="dxa"/>
            <w:vAlign w:val="center"/>
          </w:tcPr>
          <w:p>
            <w:pPr>
              <w:pStyle w:val="0"/>
              <w:jc w:val="center"/>
              <w:rPr>
                <w:rFonts w:hint="eastAsia" w:asciiTheme="majorEastAsia" w:hAnsiTheme="majorEastAsia" w:eastAsiaTheme="majorEastAsia"/>
                <w:sz w:val="21"/>
              </w:rPr>
            </w:pPr>
            <w:r>
              <w:rPr>
                <w:rFonts w:hint="eastAsia" w:asciiTheme="majorEastAsia" w:hAnsiTheme="majorEastAsia" w:eastAsiaTheme="majorEastAsia"/>
                <w:sz w:val="21"/>
              </w:rPr>
              <w:t>A1</w:t>
            </w:r>
          </w:p>
        </w:tc>
        <w:tc>
          <w:tcPr>
            <w:tcW w:w="9030" w:type="dxa"/>
            <w:vAlign w:val="top"/>
          </w:tcPr>
          <w:p>
            <w:pPr>
              <w:pStyle w:val="0"/>
              <w:rPr>
                <w:rFonts w:hint="eastAsia" w:asciiTheme="majorEastAsia" w:hAnsiTheme="majorEastAsia" w:eastAsiaTheme="majorEastAsia"/>
                <w:sz w:val="21"/>
              </w:rPr>
            </w:pPr>
            <w:r>
              <w:rPr>
                <w:rFonts w:hint="eastAsia" w:asciiTheme="majorEastAsia" w:hAnsiTheme="majorEastAsia" w:eastAsiaTheme="majorEastAsia"/>
                <w:sz w:val="21"/>
              </w:rPr>
              <w:t>本事業では対象外になりますが、市産業課で実施している同内容の事業で申請可能です。</w:t>
            </w:r>
          </w:p>
          <w:p>
            <w:pPr>
              <w:pStyle w:val="0"/>
              <w:rPr>
                <w:rFonts w:hint="eastAsia" w:asciiTheme="majorEastAsia" w:hAnsiTheme="majorEastAsia" w:eastAsiaTheme="majorEastAsia"/>
                <w:sz w:val="21"/>
              </w:rPr>
            </w:pPr>
            <w:r>
              <w:rPr>
                <w:rFonts w:hint="eastAsia"/>
              </w:rPr>
              <w:fldChar w:fldCharType="begin"/>
            </w:r>
            <w:r>
              <w:rPr>
                <w:rFonts w:hint="eastAsia"/>
              </w:rPr>
              <w:instrText xml:space="preserve"> HYPERLINK "https://www.city.owariasahi.lg.jp/page/30852.html"</w:instrText>
            </w:r>
            <w:r>
              <w:rPr>
                <w:rFonts w:hint="eastAsia"/>
              </w:rPr>
              <w:fldChar w:fldCharType="separate"/>
            </w:r>
            <w:r>
              <w:rPr>
                <w:rStyle w:val="15"/>
                <w:rFonts w:hint="eastAsia" w:asciiTheme="majorEastAsia" w:hAnsiTheme="majorEastAsia" w:eastAsiaTheme="majorEastAsia"/>
                <w:sz w:val="21"/>
              </w:rPr>
              <w:t>こちら</w:t>
            </w:r>
            <w:r>
              <w:rPr>
                <w:rFonts w:hint="eastAsia"/>
              </w:rPr>
              <w:fldChar w:fldCharType="end"/>
            </w:r>
            <w:r>
              <w:rPr>
                <w:rFonts w:hint="eastAsia" w:asciiTheme="majorEastAsia" w:hAnsiTheme="majorEastAsia" w:eastAsiaTheme="majorEastAsia"/>
                <w:sz w:val="21"/>
              </w:rPr>
              <w:t>から確認してください。</w:t>
            </w:r>
            <w:bookmarkStart w:id="0" w:name="_GoBack"/>
            <w:bookmarkEnd w:id="0"/>
          </w:p>
        </w:tc>
      </w:tr>
    </w:tbl>
    <w:p>
      <w:pPr>
        <w:pStyle w:val="0"/>
        <w:rPr>
          <w:rFonts w:hint="eastAsia"/>
          <w:sz w:val="21"/>
        </w:rPr>
      </w:pPr>
    </w:p>
    <w:tbl>
      <w:tblPr>
        <w:tblStyle w:val="18"/>
        <w:tblW w:w="9655" w:type="dxa"/>
        <w:tblInd w:w="0" w:type="dxa"/>
        <w:tblLayout w:type="fixed"/>
        <w:tblLook w:firstRow="1" w:lastRow="0" w:firstColumn="1" w:lastColumn="0" w:noHBand="0" w:noVBand="1" w:val="04A0"/>
      </w:tblPr>
      <w:tblGrid>
        <w:gridCol w:w="625"/>
        <w:gridCol w:w="9030"/>
      </w:tblGrid>
      <w:tr>
        <w:trPr/>
        <w:tc>
          <w:tcPr>
            <w:tcW w:w="625" w:type="dxa"/>
            <w:shd w:val="clear" w:color="auto" w:themeFill="background2" w:themeFillTint="FF" w:themeFillShade="E6"/>
            <w:vAlign w:val="center"/>
          </w:tcPr>
          <w:p>
            <w:pPr>
              <w:pStyle w:val="0"/>
              <w:jc w:val="center"/>
              <w:rPr>
                <w:rFonts w:hint="eastAsia" w:asciiTheme="majorEastAsia" w:hAnsiTheme="majorEastAsia" w:eastAsiaTheme="majorEastAsia"/>
                <w:sz w:val="21"/>
              </w:rPr>
            </w:pPr>
            <w:r>
              <w:rPr>
                <w:rFonts w:hint="eastAsia" w:asciiTheme="majorEastAsia" w:hAnsiTheme="majorEastAsia" w:eastAsiaTheme="majorEastAsia"/>
                <w:sz w:val="21"/>
              </w:rPr>
              <w:t>Q2</w:t>
            </w:r>
          </w:p>
        </w:tc>
        <w:tc>
          <w:tcPr>
            <w:tcW w:w="9030" w:type="dxa"/>
            <w:shd w:val="clear" w:color="auto" w:themeFill="background2" w:themeFillTint="FF" w:themeFillShade="E6"/>
            <w:vAlign w:val="top"/>
          </w:tcPr>
          <w:p>
            <w:pPr>
              <w:pStyle w:val="0"/>
              <w:rPr>
                <w:rFonts w:hint="eastAsia" w:asciiTheme="majorEastAsia" w:hAnsiTheme="majorEastAsia" w:eastAsiaTheme="majorEastAsia"/>
                <w:sz w:val="21"/>
              </w:rPr>
            </w:pPr>
            <w:r>
              <w:rPr>
                <w:rFonts w:hint="eastAsia" w:asciiTheme="majorEastAsia" w:hAnsiTheme="majorEastAsia" w:eastAsiaTheme="majorEastAsia"/>
                <w:sz w:val="21"/>
              </w:rPr>
              <w:t>一回の申請で、エアコンと</w:t>
            </w:r>
            <w:r>
              <w:rPr>
                <w:rFonts w:hint="eastAsia" w:asciiTheme="majorEastAsia" w:hAnsiTheme="majorEastAsia" w:eastAsiaTheme="majorEastAsia"/>
                <w:sz w:val="21"/>
              </w:rPr>
              <w:t>LED</w:t>
            </w:r>
            <w:r>
              <w:rPr>
                <w:rFonts w:hint="eastAsia" w:asciiTheme="majorEastAsia" w:hAnsiTheme="majorEastAsia" w:eastAsiaTheme="majorEastAsia"/>
                <w:sz w:val="21"/>
              </w:rPr>
              <w:t>照明などの複数の設備の申請はできますか。</w:t>
            </w:r>
          </w:p>
        </w:tc>
      </w:tr>
      <w:tr>
        <w:trPr/>
        <w:tc>
          <w:tcPr>
            <w:tcW w:w="625" w:type="dxa"/>
            <w:vAlign w:val="center"/>
          </w:tcPr>
          <w:p>
            <w:pPr>
              <w:pStyle w:val="0"/>
              <w:jc w:val="center"/>
              <w:rPr>
                <w:rFonts w:hint="eastAsia" w:asciiTheme="majorEastAsia" w:hAnsiTheme="majorEastAsia" w:eastAsiaTheme="majorEastAsia"/>
                <w:sz w:val="21"/>
              </w:rPr>
            </w:pPr>
            <w:r>
              <w:rPr>
                <w:rFonts w:hint="eastAsia" w:asciiTheme="majorEastAsia" w:hAnsiTheme="majorEastAsia" w:eastAsiaTheme="majorEastAsia"/>
                <w:sz w:val="21"/>
              </w:rPr>
              <w:t>A2</w:t>
            </w:r>
          </w:p>
        </w:tc>
        <w:tc>
          <w:tcPr>
            <w:tcW w:w="9030" w:type="dxa"/>
            <w:vAlign w:val="top"/>
          </w:tcPr>
          <w:p>
            <w:pPr>
              <w:pStyle w:val="0"/>
              <w:rPr>
                <w:rFonts w:hint="eastAsia" w:asciiTheme="majorEastAsia" w:hAnsiTheme="majorEastAsia" w:eastAsiaTheme="majorEastAsia"/>
                <w:sz w:val="21"/>
              </w:rPr>
            </w:pPr>
            <w:r>
              <w:rPr>
                <w:rFonts w:hint="eastAsia" w:asciiTheme="majorEastAsia" w:hAnsiTheme="majorEastAsia" w:eastAsiaTheme="majorEastAsia"/>
                <w:sz w:val="21"/>
              </w:rPr>
              <w:t>上限額（</w:t>
            </w:r>
            <w:r>
              <w:rPr>
                <w:rFonts w:hint="eastAsia" w:asciiTheme="majorEastAsia" w:hAnsiTheme="majorEastAsia" w:eastAsiaTheme="majorEastAsia"/>
                <w:sz w:val="21"/>
              </w:rPr>
              <w:t>30</w:t>
            </w:r>
            <w:r>
              <w:rPr>
                <w:rFonts w:hint="eastAsia" w:asciiTheme="majorEastAsia" w:hAnsiTheme="majorEastAsia" w:eastAsiaTheme="majorEastAsia"/>
                <w:sz w:val="21"/>
              </w:rPr>
              <w:t>万円）の範囲内であれば、複数の設備に係る申請が可能です。</w:t>
            </w:r>
          </w:p>
        </w:tc>
      </w:tr>
    </w:tbl>
    <w:p>
      <w:pPr>
        <w:pStyle w:val="0"/>
        <w:rPr>
          <w:rFonts w:hint="eastAsia"/>
          <w:sz w:val="21"/>
        </w:rPr>
      </w:pPr>
    </w:p>
    <w:tbl>
      <w:tblPr>
        <w:tblStyle w:val="18"/>
        <w:tblW w:w="9655" w:type="dxa"/>
        <w:tblInd w:w="0" w:type="dxa"/>
        <w:tblLayout w:type="fixed"/>
        <w:tblLook w:firstRow="1" w:lastRow="0" w:firstColumn="1" w:lastColumn="0" w:noHBand="0" w:noVBand="1" w:val="04A0"/>
      </w:tblPr>
      <w:tblGrid>
        <w:gridCol w:w="625"/>
        <w:gridCol w:w="9030"/>
      </w:tblGrid>
      <w:tr>
        <w:trPr/>
        <w:tc>
          <w:tcPr>
            <w:tcW w:w="625" w:type="dxa"/>
            <w:shd w:val="clear" w:color="auto" w:themeFill="background2" w:themeFillTint="FF" w:themeFillShade="E6"/>
            <w:vAlign w:val="center"/>
          </w:tcPr>
          <w:p>
            <w:pPr>
              <w:pStyle w:val="0"/>
              <w:jc w:val="center"/>
              <w:rPr>
                <w:rFonts w:hint="eastAsia" w:asciiTheme="majorEastAsia" w:hAnsiTheme="majorEastAsia" w:eastAsiaTheme="majorEastAsia"/>
                <w:sz w:val="21"/>
              </w:rPr>
            </w:pPr>
            <w:r>
              <w:rPr>
                <w:rFonts w:hint="eastAsia" w:asciiTheme="majorEastAsia" w:hAnsiTheme="majorEastAsia" w:eastAsiaTheme="majorEastAsia"/>
                <w:sz w:val="21"/>
              </w:rPr>
              <w:t>Q3</w:t>
            </w:r>
          </w:p>
        </w:tc>
        <w:tc>
          <w:tcPr>
            <w:tcW w:w="9030" w:type="dxa"/>
            <w:shd w:val="clear" w:color="auto" w:themeFill="background2" w:themeFillTint="FF" w:themeFillShade="E6"/>
            <w:vAlign w:val="top"/>
          </w:tcPr>
          <w:p>
            <w:pPr>
              <w:pStyle w:val="0"/>
              <w:rPr>
                <w:rFonts w:hint="eastAsia" w:asciiTheme="majorEastAsia" w:hAnsiTheme="majorEastAsia" w:eastAsiaTheme="majorEastAsia"/>
                <w:sz w:val="21"/>
              </w:rPr>
            </w:pPr>
            <w:r>
              <w:rPr>
                <w:rFonts w:hint="eastAsia" w:asciiTheme="majorEastAsia" w:hAnsiTheme="majorEastAsia" w:eastAsiaTheme="majorEastAsia"/>
                <w:sz w:val="21"/>
              </w:rPr>
              <w:t>トップランナー基準をみたす設備はどうやって確認できますか。</w:t>
            </w:r>
          </w:p>
        </w:tc>
      </w:tr>
      <w:tr>
        <w:trPr/>
        <w:tc>
          <w:tcPr>
            <w:tcW w:w="625" w:type="dxa"/>
            <w:vAlign w:val="center"/>
          </w:tcPr>
          <w:p>
            <w:pPr>
              <w:pStyle w:val="0"/>
              <w:jc w:val="center"/>
              <w:rPr>
                <w:rFonts w:hint="eastAsia" w:asciiTheme="majorEastAsia" w:hAnsiTheme="majorEastAsia" w:eastAsiaTheme="majorEastAsia"/>
                <w:sz w:val="21"/>
              </w:rPr>
            </w:pPr>
            <w:r>
              <w:rPr>
                <w:rFonts w:hint="eastAsia" w:asciiTheme="majorEastAsia" w:hAnsiTheme="majorEastAsia" w:eastAsiaTheme="majorEastAsia"/>
                <w:sz w:val="21"/>
              </w:rPr>
              <w:t>A3</w:t>
            </w:r>
          </w:p>
        </w:tc>
        <w:tc>
          <w:tcPr>
            <w:tcW w:w="9030" w:type="dxa"/>
            <w:vAlign w:val="top"/>
          </w:tcPr>
          <w:p>
            <w:pPr>
              <w:pStyle w:val="0"/>
              <w:rPr>
                <w:rFonts w:hint="eastAsia" w:asciiTheme="majorEastAsia" w:hAnsiTheme="majorEastAsia" w:eastAsiaTheme="majorEastAsia"/>
                <w:sz w:val="21"/>
              </w:rPr>
            </w:pPr>
            <w:r>
              <w:rPr>
                <w:rFonts w:hint="eastAsia" w:asciiTheme="majorEastAsia" w:hAnsiTheme="majorEastAsia" w:eastAsiaTheme="majorEastAsia"/>
                <w:sz w:val="21"/>
              </w:rPr>
              <w:t>製品カタログに緑色の省エネ性マークがついています。詳しくは</w:t>
            </w:r>
            <w:r>
              <w:rPr>
                <w:rFonts w:hint="eastAsia"/>
              </w:rPr>
              <w:fldChar w:fldCharType="begin"/>
            </w:r>
            <w:r>
              <w:rPr>
                <w:rFonts w:hint="eastAsia"/>
              </w:rPr>
              <w:instrText xml:space="preserve"> HYPERLINK "https://seihinjyoho.go.jp/"</w:instrText>
            </w:r>
            <w:r>
              <w:rPr>
                <w:rFonts w:hint="eastAsia"/>
              </w:rPr>
              <w:fldChar w:fldCharType="separate"/>
            </w:r>
            <w:r>
              <w:rPr>
                <w:rStyle w:val="15"/>
                <w:rFonts w:hint="eastAsia" w:asciiTheme="majorEastAsia" w:hAnsiTheme="majorEastAsia" w:eastAsiaTheme="majorEastAsia"/>
                <w:sz w:val="21"/>
              </w:rPr>
              <w:t>省エネ型製品情報サイト</w:t>
            </w:r>
            <w:r>
              <w:rPr>
                <w:rFonts w:hint="eastAsia"/>
              </w:rPr>
              <w:fldChar w:fldCharType="end"/>
            </w:r>
            <w:r>
              <w:rPr>
                <w:rFonts w:hint="eastAsia" w:asciiTheme="majorEastAsia" w:hAnsiTheme="majorEastAsia" w:eastAsiaTheme="majorEastAsia"/>
                <w:sz w:val="21"/>
              </w:rPr>
              <w:t>＜外部リンク＞で確認ができます。</w:t>
            </w:r>
          </w:p>
          <w:p>
            <w:pPr>
              <w:pStyle w:val="0"/>
              <w:rPr>
                <w:rFonts w:hint="eastAsia" w:asciiTheme="majorEastAsia" w:hAnsiTheme="majorEastAsia" w:eastAsiaTheme="majorEastAsia"/>
                <w:sz w:val="21"/>
              </w:rPr>
            </w:pPr>
            <w:r>
              <w:rPr>
                <w:rFonts w:hint="eastAsia" w:asciiTheme="majorEastAsia" w:hAnsiTheme="majorEastAsia" w:eastAsiaTheme="majorEastAsia"/>
                <w:sz w:val="21"/>
              </w:rPr>
              <w:t>業務用エアコンなど、一部トップランナー基準を満たす設備であっても、上記サイト内に掲載のない設備があります。その際は、</w:t>
            </w:r>
            <w:r>
              <w:rPr>
                <w:rFonts w:hint="eastAsia"/>
              </w:rPr>
              <w:fldChar w:fldCharType="begin"/>
            </w:r>
            <w:r>
              <w:rPr>
                <w:rFonts w:hint="eastAsia"/>
              </w:rPr>
              <w:instrText xml:space="preserve"> HYPERLINK "https://www.enecho.meti.go.jp/category/saving_and_new/saving/enterprise/equipment/"</w:instrText>
            </w:r>
            <w:r>
              <w:rPr>
                <w:rFonts w:hint="eastAsia"/>
              </w:rPr>
              <w:fldChar w:fldCharType="separate"/>
            </w:r>
            <w:r>
              <w:rPr>
                <w:rStyle w:val="15"/>
                <w:rFonts w:hint="eastAsia" w:asciiTheme="majorEastAsia" w:hAnsiTheme="majorEastAsia" w:eastAsiaTheme="majorEastAsia"/>
                <w:sz w:val="21"/>
              </w:rPr>
              <w:t>経済産業省資源エネルギー庁</w:t>
            </w:r>
            <w:r>
              <w:rPr>
                <w:rStyle w:val="15"/>
                <w:rFonts w:hint="eastAsia" w:asciiTheme="majorEastAsia" w:hAnsiTheme="majorEastAsia" w:eastAsiaTheme="majorEastAsia"/>
                <w:sz w:val="21"/>
              </w:rPr>
              <w:t>HP</w:t>
            </w:r>
            <w:r>
              <w:rPr>
                <w:rFonts w:hint="eastAsia"/>
              </w:rPr>
              <w:fldChar w:fldCharType="end"/>
            </w:r>
            <w:r>
              <w:rPr>
                <w:rFonts w:hint="eastAsia" w:asciiTheme="majorEastAsia" w:hAnsiTheme="majorEastAsia" w:eastAsiaTheme="majorEastAsia"/>
                <w:sz w:val="21"/>
              </w:rPr>
              <w:t>＜外部リンク＞にて、各設備のトップランナー基準を満たしているか確認してください。</w:t>
            </w:r>
          </w:p>
        </w:tc>
      </w:tr>
    </w:tbl>
    <w:p>
      <w:pPr>
        <w:pStyle w:val="0"/>
        <w:ind w:firstLine="420" w:firstLineChars="200"/>
        <w:rPr>
          <w:rFonts w:hint="eastAsia"/>
          <w:sz w:val="21"/>
        </w:rPr>
      </w:pPr>
    </w:p>
    <w:tbl>
      <w:tblPr>
        <w:tblStyle w:val="18"/>
        <w:tblW w:w="9655" w:type="dxa"/>
        <w:tblInd w:w="0" w:type="dxa"/>
        <w:tblLayout w:type="fixed"/>
        <w:tblLook w:firstRow="1" w:lastRow="0" w:firstColumn="1" w:lastColumn="0" w:noHBand="0" w:noVBand="1" w:val="04A0"/>
      </w:tblPr>
      <w:tblGrid>
        <w:gridCol w:w="625"/>
        <w:gridCol w:w="9030"/>
      </w:tblGrid>
      <w:tr>
        <w:trPr/>
        <w:tc>
          <w:tcPr>
            <w:tcW w:w="625" w:type="dxa"/>
            <w:shd w:val="clear" w:color="auto" w:themeFill="background2" w:themeFillTint="FF" w:themeFillShade="E6"/>
            <w:vAlign w:val="center"/>
          </w:tcPr>
          <w:p>
            <w:pPr>
              <w:pStyle w:val="0"/>
              <w:jc w:val="center"/>
              <w:rPr>
                <w:rFonts w:hint="eastAsia" w:asciiTheme="majorEastAsia" w:hAnsiTheme="majorEastAsia" w:eastAsiaTheme="majorEastAsia"/>
                <w:sz w:val="21"/>
              </w:rPr>
            </w:pPr>
            <w:r>
              <w:rPr>
                <w:rFonts w:hint="eastAsia" w:asciiTheme="majorEastAsia" w:hAnsiTheme="majorEastAsia" w:eastAsiaTheme="majorEastAsia"/>
                <w:sz w:val="21"/>
              </w:rPr>
              <w:t>Q4</w:t>
            </w:r>
          </w:p>
        </w:tc>
        <w:tc>
          <w:tcPr>
            <w:tcW w:w="9030" w:type="dxa"/>
            <w:shd w:val="clear" w:color="auto" w:themeFill="background2" w:themeFillTint="FF" w:themeFillShade="E6"/>
            <w:vAlign w:val="top"/>
          </w:tcPr>
          <w:p>
            <w:pPr>
              <w:pStyle w:val="0"/>
              <w:rPr>
                <w:rFonts w:hint="eastAsia" w:asciiTheme="majorEastAsia" w:hAnsiTheme="majorEastAsia" w:eastAsiaTheme="majorEastAsia"/>
                <w:sz w:val="21"/>
              </w:rPr>
            </w:pPr>
            <w:r>
              <w:rPr>
                <w:rFonts w:hint="eastAsia" w:asciiTheme="majorEastAsia" w:hAnsiTheme="majorEastAsia" w:eastAsiaTheme="majorEastAsia"/>
                <w:sz w:val="21"/>
              </w:rPr>
              <w:t>冷蔵庫、冷凍庫、ガス調理機器、ジャー炊飯器、電子レンジは、家庭用でも対象となりますか。</w:t>
            </w:r>
          </w:p>
        </w:tc>
      </w:tr>
      <w:tr>
        <w:trPr/>
        <w:tc>
          <w:tcPr>
            <w:tcW w:w="625" w:type="dxa"/>
            <w:vAlign w:val="center"/>
          </w:tcPr>
          <w:p>
            <w:pPr>
              <w:pStyle w:val="0"/>
              <w:jc w:val="center"/>
              <w:rPr>
                <w:rFonts w:hint="eastAsia" w:asciiTheme="majorEastAsia" w:hAnsiTheme="majorEastAsia" w:eastAsiaTheme="majorEastAsia"/>
                <w:sz w:val="21"/>
              </w:rPr>
            </w:pPr>
            <w:r>
              <w:rPr>
                <w:rFonts w:hint="eastAsia" w:asciiTheme="majorEastAsia" w:hAnsiTheme="majorEastAsia" w:eastAsiaTheme="majorEastAsia"/>
                <w:sz w:val="21"/>
              </w:rPr>
              <w:t>A4</w:t>
            </w:r>
          </w:p>
        </w:tc>
        <w:tc>
          <w:tcPr>
            <w:tcW w:w="9030" w:type="dxa"/>
            <w:vAlign w:val="top"/>
          </w:tcPr>
          <w:p>
            <w:pPr>
              <w:pStyle w:val="0"/>
              <w:rPr>
                <w:rFonts w:hint="eastAsia" w:asciiTheme="majorEastAsia" w:hAnsiTheme="majorEastAsia" w:eastAsiaTheme="majorEastAsia"/>
                <w:sz w:val="21"/>
              </w:rPr>
            </w:pPr>
            <w:r>
              <w:rPr>
                <w:rFonts w:hint="eastAsia" w:asciiTheme="majorEastAsia" w:hAnsiTheme="majorEastAsia" w:eastAsiaTheme="majorEastAsia"/>
                <w:sz w:val="21"/>
              </w:rPr>
              <w:t>上記の</w:t>
            </w:r>
            <w:r>
              <w:rPr>
                <w:rFonts w:hint="eastAsia" w:asciiTheme="majorEastAsia" w:hAnsiTheme="majorEastAsia" w:eastAsiaTheme="majorEastAsia"/>
                <w:sz w:val="21"/>
              </w:rPr>
              <w:t>5</w:t>
            </w:r>
            <w:r>
              <w:rPr>
                <w:rFonts w:hint="eastAsia" w:asciiTheme="majorEastAsia" w:hAnsiTheme="majorEastAsia" w:eastAsiaTheme="majorEastAsia"/>
                <w:sz w:val="21"/>
              </w:rPr>
              <w:t>つの設備については、申請者が食事の提供を行っている場合に限り、対象となります。その際、家庭用・業務用の種別は問いません。</w:t>
            </w:r>
          </w:p>
        </w:tc>
      </w:tr>
    </w:tbl>
    <w:p>
      <w:pPr>
        <w:pStyle w:val="0"/>
        <w:rPr>
          <w:rFonts w:hint="eastAsia"/>
          <w:sz w:val="21"/>
        </w:rPr>
      </w:pPr>
    </w:p>
    <w:tbl>
      <w:tblPr>
        <w:tblStyle w:val="18"/>
        <w:tblW w:w="9655" w:type="dxa"/>
        <w:tblInd w:w="0" w:type="dxa"/>
        <w:tblLayout w:type="fixed"/>
        <w:tblLook w:firstRow="1" w:lastRow="0" w:firstColumn="1" w:lastColumn="0" w:noHBand="0" w:noVBand="1" w:val="04A0"/>
      </w:tblPr>
      <w:tblGrid>
        <w:gridCol w:w="625"/>
        <w:gridCol w:w="9030"/>
      </w:tblGrid>
      <w:tr>
        <w:trPr/>
        <w:tc>
          <w:tcPr>
            <w:tcW w:w="625" w:type="dxa"/>
            <w:shd w:val="clear" w:color="auto" w:themeFill="background2" w:themeFillTint="FF" w:themeFillShade="E6"/>
            <w:vAlign w:val="center"/>
          </w:tcPr>
          <w:p>
            <w:pPr>
              <w:pStyle w:val="0"/>
              <w:jc w:val="center"/>
              <w:rPr>
                <w:rFonts w:hint="eastAsia" w:asciiTheme="majorEastAsia" w:hAnsiTheme="majorEastAsia" w:eastAsiaTheme="majorEastAsia"/>
                <w:sz w:val="21"/>
              </w:rPr>
            </w:pPr>
            <w:r>
              <w:rPr>
                <w:rFonts w:hint="eastAsia" w:asciiTheme="majorEastAsia" w:hAnsiTheme="majorEastAsia" w:eastAsiaTheme="majorEastAsia"/>
                <w:sz w:val="21"/>
              </w:rPr>
              <w:t>Q5</w:t>
            </w:r>
          </w:p>
        </w:tc>
        <w:tc>
          <w:tcPr>
            <w:tcW w:w="9030" w:type="dxa"/>
            <w:shd w:val="clear" w:color="auto" w:themeFill="background2" w:themeFillTint="FF" w:themeFillShade="E6"/>
            <w:vAlign w:val="top"/>
          </w:tcPr>
          <w:p>
            <w:pPr>
              <w:pStyle w:val="0"/>
              <w:rPr>
                <w:rFonts w:hint="eastAsia" w:asciiTheme="majorEastAsia" w:hAnsiTheme="majorEastAsia" w:eastAsiaTheme="majorEastAsia"/>
                <w:sz w:val="21"/>
              </w:rPr>
            </w:pPr>
            <w:r>
              <w:rPr>
                <w:rFonts w:hint="eastAsia" w:asciiTheme="majorEastAsia" w:hAnsiTheme="majorEastAsia" w:eastAsiaTheme="majorEastAsia"/>
                <w:sz w:val="21"/>
              </w:rPr>
              <w:t>更新事業の場合、消費エネルギー以外の指標で比較しても良いですか。</w:t>
            </w:r>
          </w:p>
        </w:tc>
      </w:tr>
      <w:tr>
        <w:trPr/>
        <w:tc>
          <w:tcPr>
            <w:tcW w:w="625" w:type="dxa"/>
            <w:vAlign w:val="center"/>
          </w:tcPr>
          <w:p>
            <w:pPr>
              <w:pStyle w:val="0"/>
              <w:jc w:val="center"/>
              <w:rPr>
                <w:rFonts w:hint="eastAsia" w:asciiTheme="majorEastAsia" w:hAnsiTheme="majorEastAsia" w:eastAsiaTheme="majorEastAsia"/>
                <w:sz w:val="21"/>
              </w:rPr>
            </w:pPr>
            <w:r>
              <w:rPr>
                <w:rFonts w:hint="eastAsia" w:asciiTheme="majorEastAsia" w:hAnsiTheme="majorEastAsia" w:eastAsiaTheme="majorEastAsia"/>
                <w:sz w:val="21"/>
              </w:rPr>
              <w:t>A5</w:t>
            </w:r>
          </w:p>
        </w:tc>
        <w:tc>
          <w:tcPr>
            <w:tcW w:w="9030" w:type="dxa"/>
            <w:vAlign w:val="top"/>
          </w:tcPr>
          <w:p>
            <w:pPr>
              <w:pStyle w:val="0"/>
              <w:rPr>
                <w:rFonts w:hint="eastAsia" w:asciiTheme="majorEastAsia" w:hAnsiTheme="majorEastAsia" w:eastAsiaTheme="majorEastAsia"/>
                <w:sz w:val="21"/>
              </w:rPr>
            </w:pPr>
            <w:r>
              <w:rPr>
                <w:rFonts w:hint="eastAsia" w:asciiTheme="majorEastAsia" w:hAnsiTheme="majorEastAsia" w:eastAsiaTheme="majorEastAsia"/>
                <w:sz w:val="21"/>
              </w:rPr>
              <w:t>その指標について、省エネ性能の比較に用いることが妥当であると認められる場合は可能です。申請前に御相談ください。</w:t>
            </w:r>
          </w:p>
        </w:tc>
      </w:tr>
    </w:tbl>
    <w:p>
      <w:pPr>
        <w:pStyle w:val="0"/>
        <w:rPr>
          <w:rFonts w:hint="eastAsia"/>
          <w:sz w:val="21"/>
        </w:rPr>
      </w:pPr>
    </w:p>
    <w:tbl>
      <w:tblPr>
        <w:tblStyle w:val="18"/>
        <w:tblW w:w="9655" w:type="dxa"/>
        <w:tblInd w:w="0" w:type="dxa"/>
        <w:tblLayout w:type="fixed"/>
        <w:tblLook w:firstRow="1" w:lastRow="0" w:firstColumn="1" w:lastColumn="0" w:noHBand="0" w:noVBand="1" w:val="04A0"/>
      </w:tblPr>
      <w:tblGrid>
        <w:gridCol w:w="625"/>
        <w:gridCol w:w="9030"/>
      </w:tblGrid>
      <w:tr>
        <w:trPr/>
        <w:tc>
          <w:tcPr>
            <w:tcW w:w="625" w:type="dxa"/>
            <w:shd w:val="clear" w:color="auto" w:themeFill="background2" w:themeFillTint="FF" w:themeFillShade="E6"/>
            <w:vAlign w:val="center"/>
          </w:tcPr>
          <w:p>
            <w:pPr>
              <w:pStyle w:val="0"/>
              <w:jc w:val="center"/>
              <w:rPr>
                <w:rFonts w:hint="eastAsia" w:asciiTheme="majorEastAsia" w:hAnsiTheme="majorEastAsia" w:eastAsiaTheme="majorEastAsia"/>
                <w:sz w:val="21"/>
              </w:rPr>
            </w:pPr>
            <w:r>
              <w:rPr>
                <w:rFonts w:hint="eastAsia" w:asciiTheme="majorEastAsia" w:hAnsiTheme="majorEastAsia" w:eastAsiaTheme="majorEastAsia"/>
                <w:sz w:val="21"/>
              </w:rPr>
              <w:t>Q6</w:t>
            </w:r>
          </w:p>
        </w:tc>
        <w:tc>
          <w:tcPr>
            <w:tcW w:w="9030" w:type="dxa"/>
            <w:shd w:val="clear" w:color="auto" w:themeFill="background2" w:themeFillTint="FF" w:themeFillShade="E6"/>
            <w:vAlign w:val="top"/>
          </w:tcPr>
          <w:p>
            <w:pPr>
              <w:pStyle w:val="0"/>
              <w:rPr>
                <w:rFonts w:hint="eastAsia" w:asciiTheme="majorEastAsia" w:hAnsiTheme="majorEastAsia" w:eastAsiaTheme="majorEastAsia"/>
                <w:sz w:val="21"/>
              </w:rPr>
            </w:pPr>
            <w:r>
              <w:rPr>
                <w:rFonts w:hint="eastAsia" w:asciiTheme="majorEastAsia" w:hAnsiTheme="majorEastAsia" w:eastAsiaTheme="majorEastAsia"/>
                <w:sz w:val="21"/>
              </w:rPr>
              <w:t>節水型トイレの新規導入や、従前トイレを節水型トイレに更新する場合は補助対象になりますか。</w:t>
            </w:r>
          </w:p>
        </w:tc>
      </w:tr>
      <w:tr>
        <w:trPr/>
        <w:tc>
          <w:tcPr>
            <w:tcW w:w="625" w:type="dxa"/>
            <w:vAlign w:val="center"/>
          </w:tcPr>
          <w:p>
            <w:pPr>
              <w:pStyle w:val="0"/>
              <w:jc w:val="center"/>
              <w:rPr>
                <w:rFonts w:hint="eastAsia" w:asciiTheme="majorEastAsia" w:hAnsiTheme="majorEastAsia" w:eastAsiaTheme="majorEastAsia"/>
                <w:sz w:val="21"/>
              </w:rPr>
            </w:pPr>
            <w:r>
              <w:rPr>
                <w:rFonts w:hint="eastAsia" w:asciiTheme="majorEastAsia" w:hAnsiTheme="majorEastAsia" w:eastAsiaTheme="majorEastAsia"/>
                <w:sz w:val="21"/>
              </w:rPr>
              <w:t>A6</w:t>
            </w:r>
          </w:p>
        </w:tc>
        <w:tc>
          <w:tcPr>
            <w:tcW w:w="9030" w:type="dxa"/>
            <w:vAlign w:val="top"/>
          </w:tcPr>
          <w:p>
            <w:pPr>
              <w:pStyle w:val="0"/>
              <w:rPr>
                <w:rFonts w:hint="eastAsia" w:asciiTheme="majorEastAsia" w:hAnsiTheme="majorEastAsia" w:eastAsiaTheme="majorEastAsia"/>
                <w:sz w:val="21"/>
              </w:rPr>
            </w:pPr>
            <w:r>
              <w:rPr>
                <w:rFonts w:hint="eastAsia" w:asciiTheme="majorEastAsia" w:hAnsiTheme="majorEastAsia" w:eastAsiaTheme="majorEastAsia"/>
                <w:sz w:val="21"/>
              </w:rPr>
              <w:t>日本産業規格（</w:t>
            </w:r>
            <w:r>
              <w:rPr>
                <w:rFonts w:hint="eastAsia" w:asciiTheme="majorEastAsia" w:hAnsiTheme="majorEastAsia" w:eastAsiaTheme="majorEastAsia"/>
                <w:sz w:val="21"/>
              </w:rPr>
              <w:t>JIS</w:t>
            </w:r>
            <w:r>
              <w:rPr>
                <w:rFonts w:hint="eastAsia" w:asciiTheme="majorEastAsia" w:hAnsiTheme="majorEastAsia" w:eastAsiaTheme="majorEastAsia"/>
                <w:sz w:val="21"/>
              </w:rPr>
              <w:t>規格）の節水基準（洗浄水量が大便器</w:t>
            </w:r>
            <w:r>
              <w:rPr>
                <w:rFonts w:hint="eastAsia" w:asciiTheme="majorEastAsia" w:hAnsiTheme="majorEastAsia" w:eastAsiaTheme="majorEastAsia"/>
                <w:sz w:val="21"/>
              </w:rPr>
              <w:t>6</w:t>
            </w:r>
            <w:r>
              <w:rPr>
                <w:rFonts w:hint="eastAsia" w:asciiTheme="majorEastAsia" w:hAnsiTheme="majorEastAsia" w:eastAsiaTheme="majorEastAsia"/>
                <w:sz w:val="21"/>
              </w:rPr>
              <w:t>、</w:t>
            </w:r>
            <w:r>
              <w:rPr>
                <w:rFonts w:hint="eastAsia" w:asciiTheme="majorEastAsia" w:hAnsiTheme="majorEastAsia" w:eastAsiaTheme="majorEastAsia"/>
                <w:sz w:val="21"/>
              </w:rPr>
              <w:t>5</w:t>
            </w:r>
            <w:r>
              <w:rPr>
                <w:rFonts w:hint="eastAsia" w:asciiTheme="majorEastAsia" w:hAnsiTheme="majorEastAsia" w:eastAsiaTheme="majorEastAsia"/>
                <w:sz w:val="21"/>
              </w:rPr>
              <w:t>Ｌ以下、小便器</w:t>
            </w:r>
            <w:r>
              <w:rPr>
                <w:rFonts w:hint="eastAsia" w:asciiTheme="majorEastAsia" w:hAnsiTheme="majorEastAsia" w:eastAsiaTheme="majorEastAsia"/>
                <w:sz w:val="21"/>
              </w:rPr>
              <w:t>4</w:t>
            </w:r>
            <w:r>
              <w:rPr>
                <w:rFonts w:hint="eastAsia" w:asciiTheme="majorEastAsia" w:hAnsiTheme="majorEastAsia" w:eastAsiaTheme="majorEastAsia"/>
                <w:sz w:val="21"/>
              </w:rPr>
              <w:t>Ｌ以下）を満たすトイレであれば、新規導入、更新いずれの場合も補助対象になります。</w:t>
            </w:r>
          </w:p>
        </w:tc>
      </w:tr>
    </w:tbl>
    <w:p>
      <w:pPr>
        <w:pStyle w:val="0"/>
        <w:rPr>
          <w:rFonts w:hint="eastAsia"/>
          <w:sz w:val="21"/>
        </w:rPr>
      </w:pPr>
    </w:p>
    <w:tbl>
      <w:tblPr>
        <w:tblStyle w:val="18"/>
        <w:tblW w:w="9655" w:type="dxa"/>
        <w:tblInd w:w="0" w:type="dxa"/>
        <w:tblLayout w:type="fixed"/>
        <w:tblLook w:firstRow="1" w:lastRow="0" w:firstColumn="1" w:lastColumn="0" w:noHBand="0" w:noVBand="1" w:val="04A0"/>
      </w:tblPr>
      <w:tblGrid>
        <w:gridCol w:w="625"/>
        <w:gridCol w:w="9030"/>
      </w:tblGrid>
      <w:tr>
        <w:trPr/>
        <w:tc>
          <w:tcPr>
            <w:tcW w:w="625" w:type="dxa"/>
            <w:shd w:val="clear" w:color="auto" w:themeFill="background2" w:themeFillTint="FF" w:themeFillShade="E6"/>
            <w:vAlign w:val="center"/>
          </w:tcPr>
          <w:p>
            <w:pPr>
              <w:pStyle w:val="0"/>
              <w:jc w:val="center"/>
              <w:rPr>
                <w:rFonts w:hint="eastAsia" w:asciiTheme="majorEastAsia" w:hAnsiTheme="majorEastAsia" w:eastAsiaTheme="majorEastAsia"/>
                <w:sz w:val="21"/>
              </w:rPr>
            </w:pPr>
            <w:r>
              <w:rPr>
                <w:rFonts w:hint="eastAsia" w:asciiTheme="majorEastAsia" w:hAnsiTheme="majorEastAsia" w:eastAsiaTheme="majorEastAsia"/>
                <w:sz w:val="21"/>
              </w:rPr>
              <w:t>Q7</w:t>
            </w:r>
          </w:p>
        </w:tc>
        <w:tc>
          <w:tcPr>
            <w:tcW w:w="9030" w:type="dxa"/>
            <w:shd w:val="clear" w:color="auto" w:themeFill="background2" w:themeFillTint="FF" w:themeFillShade="E6"/>
            <w:vAlign w:val="top"/>
          </w:tcPr>
          <w:p>
            <w:pPr>
              <w:pStyle w:val="0"/>
              <w:rPr>
                <w:rFonts w:hint="eastAsia" w:asciiTheme="majorEastAsia" w:hAnsiTheme="majorEastAsia" w:eastAsiaTheme="majorEastAsia"/>
                <w:sz w:val="21"/>
              </w:rPr>
            </w:pPr>
            <w:r>
              <w:rPr>
                <w:rFonts w:hint="eastAsia" w:asciiTheme="majorEastAsia" w:hAnsiTheme="majorEastAsia" w:eastAsiaTheme="majorEastAsia"/>
                <w:sz w:val="21"/>
              </w:rPr>
              <w:t>エアコン、業務用冷蔵庫、業務用冷凍庫、給湯器以外には、どのような設備が対象になりますか。</w:t>
            </w:r>
          </w:p>
        </w:tc>
      </w:tr>
      <w:tr>
        <w:trPr/>
        <w:tc>
          <w:tcPr>
            <w:tcW w:w="625" w:type="dxa"/>
            <w:vAlign w:val="center"/>
          </w:tcPr>
          <w:p>
            <w:pPr>
              <w:pStyle w:val="0"/>
              <w:jc w:val="center"/>
              <w:rPr>
                <w:rFonts w:hint="eastAsia" w:asciiTheme="majorEastAsia" w:hAnsiTheme="majorEastAsia" w:eastAsiaTheme="majorEastAsia"/>
                <w:sz w:val="21"/>
              </w:rPr>
            </w:pPr>
            <w:r>
              <w:rPr>
                <w:rFonts w:hint="eastAsia" w:asciiTheme="majorEastAsia" w:hAnsiTheme="majorEastAsia" w:eastAsiaTheme="majorEastAsia"/>
                <w:sz w:val="21"/>
              </w:rPr>
              <w:t>A7</w:t>
            </w:r>
          </w:p>
        </w:tc>
        <w:tc>
          <w:tcPr>
            <w:tcW w:w="9030" w:type="dxa"/>
            <w:vAlign w:val="top"/>
          </w:tcPr>
          <w:p>
            <w:pPr>
              <w:pStyle w:val="0"/>
              <w:rPr>
                <w:rFonts w:hint="eastAsia" w:asciiTheme="majorEastAsia" w:hAnsiTheme="majorEastAsia" w:eastAsiaTheme="majorEastAsia"/>
                <w:sz w:val="21"/>
              </w:rPr>
            </w:pPr>
            <w:r>
              <w:rPr>
                <w:rFonts w:hint="eastAsia" w:asciiTheme="majorEastAsia" w:hAnsiTheme="majorEastAsia" w:eastAsiaTheme="majorEastAsia"/>
                <w:sz w:val="21"/>
              </w:rPr>
              <w:t>新たに設備を導入する場合は、トップランナー制度の対象設備のうち、車両や情報機器等の汎用性の高い設備を除く設備（※）で、事業に使用するものが本補助制度の対象になります。</w:t>
            </w:r>
          </w:p>
          <w:p>
            <w:pPr>
              <w:pStyle w:val="0"/>
              <w:rPr>
                <w:rFonts w:hint="eastAsia" w:asciiTheme="majorEastAsia" w:hAnsiTheme="majorEastAsia" w:eastAsiaTheme="majorEastAsia"/>
                <w:sz w:val="21"/>
              </w:rPr>
            </w:pPr>
            <w:r>
              <w:rPr>
                <w:rFonts w:hint="eastAsia" w:asciiTheme="majorEastAsia" w:hAnsiTheme="majorEastAsia" w:eastAsiaTheme="majorEastAsia"/>
                <w:sz w:val="21"/>
              </w:rPr>
              <w:t>更新の場合は、トップランナー制度の対象設備ではない場合は、従前の設備から省エネ化が図られるものが対象です。飲食店の厨房で使用する製氷機、食器洗浄機や、製造現場の工作・塗装機械、換気扇などを対象にした事例もあります。詳しくはお問合せください。</w:t>
            </w:r>
          </w:p>
          <w:p>
            <w:pPr>
              <w:pStyle w:val="0"/>
              <w:rPr>
                <w:rFonts w:hint="eastAsia" w:asciiTheme="majorEastAsia" w:hAnsiTheme="majorEastAsia" w:eastAsiaTheme="majorEastAsia"/>
                <w:sz w:val="21"/>
              </w:rPr>
            </w:pPr>
            <w:r>
              <w:rPr>
                <w:rFonts w:hint="eastAsia" w:asciiTheme="majorEastAsia" w:hAnsiTheme="majorEastAsia" w:eastAsiaTheme="majorEastAsia"/>
                <w:sz w:val="21"/>
              </w:rPr>
              <w:t>※【本補助制度の対象設備（車両や情報機器等の汎用性の高い設備を除く設備）】</w:t>
            </w:r>
          </w:p>
        </w:tc>
      </w:tr>
    </w:tbl>
    <w:p>
      <w:pPr>
        <w:pStyle w:val="0"/>
        <w:rPr>
          <w:rFonts w:hint="eastAsia"/>
          <w:sz w:val="21"/>
        </w:rPr>
      </w:pPr>
    </w:p>
    <w:p>
      <w:pPr>
        <w:pStyle w:val="0"/>
        <w:rPr>
          <w:rFonts w:hint="eastAsia"/>
          <w:sz w:val="21"/>
        </w:rPr>
      </w:pPr>
    </w:p>
    <w:p>
      <w:pPr>
        <w:pStyle w:val="0"/>
        <w:rPr>
          <w:rFonts w:hint="eastAsia"/>
          <w:sz w:val="21"/>
        </w:rPr>
      </w:pPr>
    </w:p>
    <w:tbl>
      <w:tblPr>
        <w:tblStyle w:val="18"/>
        <w:tblW w:w="0" w:type="auto"/>
        <w:tblInd w:w="0" w:type="dxa"/>
        <w:tblLayout w:type="fixed"/>
        <w:tblLook w:firstRow="1" w:lastRow="0" w:firstColumn="1" w:lastColumn="0" w:noHBand="0" w:noVBand="1" w:val="04A0"/>
      </w:tblPr>
      <w:tblGrid>
        <w:gridCol w:w="607"/>
        <w:gridCol w:w="2428"/>
        <w:gridCol w:w="2428"/>
        <w:gridCol w:w="1089"/>
        <w:gridCol w:w="1638"/>
      </w:tblGrid>
      <w:tr>
        <w:trPr>
          <w:trHeight w:val="540" w:hRule="atLeast"/>
        </w:trPr>
        <w:tc>
          <w:tcPr>
            <w:tcW w:w="607" w:type="dxa"/>
            <w:tcBorders>
              <w:top w:val="nil"/>
              <w:left w:val="nil"/>
              <w:bottom w:val="single" w:color="auto" w:sz="4" w:space="0"/>
              <w:right w:val="single" w:color="auto" w:sz="4" w:space="0"/>
              <w:tl2br w:val="nil"/>
              <w:tr2bl w:val="nil"/>
            </w:tcBorders>
            <w:vAlign w:val="top"/>
          </w:tcPr>
          <w:p>
            <w:pPr>
              <w:pStyle w:val="0"/>
              <w:rPr>
                <w:rFonts w:hint="eastAsia" w:ascii="BIZ UDPゴシック" w:hAnsi="BIZ UDPゴシック" w:eastAsia="BIZ UDPゴシック"/>
              </w:rPr>
            </w:pPr>
          </w:p>
        </w:tc>
        <w:tc>
          <w:tcPr>
            <w:tcW w:w="4856"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2" w:themeFillTint="FF" w:themeFillShade="E6"/>
            <w:vAlign w:val="center"/>
          </w:tcPr>
          <w:p>
            <w:pPr>
              <w:pStyle w:val="0"/>
              <w:jc w:val="center"/>
              <w:rPr>
                <w:rFonts w:hint="eastAsia" w:ascii="BIZ UDPゴシック" w:hAnsi="BIZ UDPゴシック" w:eastAsia="BIZ UDPゴシック"/>
                <w:b w:val="1"/>
                <w:sz w:val="24"/>
              </w:rPr>
            </w:pPr>
            <w:r>
              <w:rPr>
                <w:rFonts w:hint="eastAsia" w:ascii="BIZ UDPゴシック" w:hAnsi="BIZ UDPゴシック" w:eastAsia="BIZ UDPゴシック"/>
                <w:b w:val="1"/>
                <w:sz w:val="24"/>
              </w:rPr>
              <w:t>業種を問わないもの</w:t>
            </w:r>
          </w:p>
        </w:tc>
        <w:tc>
          <w:tcPr>
            <w:tcW w:w="2727"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E6"/>
            <w:vAlign w:val="center"/>
          </w:tcPr>
          <w:p>
            <w:pPr>
              <w:pStyle w:val="0"/>
              <w:jc w:val="center"/>
              <w:rPr>
                <w:rFonts w:hint="eastAsia" w:ascii="BIZ UDPゴシック" w:hAnsi="BIZ UDPゴシック" w:eastAsia="BIZ UDPゴシック"/>
                <w:b w:val="1"/>
                <w:sz w:val="24"/>
              </w:rPr>
            </w:pPr>
            <w:r>
              <w:rPr>
                <w:rFonts w:hint="eastAsia" w:ascii="BIZ UDPゴシック" w:hAnsi="BIZ UDPゴシック" w:eastAsia="BIZ UDPゴシック"/>
                <w:b w:val="1"/>
                <w:sz w:val="24"/>
              </w:rPr>
              <w:t>食事を提供する業種</w:t>
            </w:r>
          </w:p>
        </w:tc>
      </w:tr>
      <w:tr>
        <w:trPr>
          <w:trHeight w:val="783" w:hRule="atLeast"/>
        </w:trPr>
        <w:tc>
          <w:tcPr>
            <w:tcW w:w="607"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2" w:themeFillTint="FF" w:themeFillShade="E6"/>
            <w:textDirection w:val="tbRlV"/>
            <w:vAlign w:val="center"/>
          </w:tcPr>
          <w:p>
            <w:pPr>
              <w:pStyle w:val="0"/>
              <w:ind w:left="113" w:leftChars="0" w:right="113" w:rightChars="0"/>
              <w:jc w:val="center"/>
              <w:rPr>
                <w:rFonts w:hint="eastAsia" w:ascii="BIZ UDPゴシック" w:hAnsi="BIZ UDPゴシック" w:eastAsia="BIZ UDPゴシック"/>
                <w:b w:val="1"/>
                <w:sz w:val="24"/>
              </w:rPr>
            </w:pPr>
            <w:r>
              <w:rPr>
                <w:rFonts w:hint="eastAsia" w:ascii="BIZ UDPゴシック" w:hAnsi="BIZ UDPゴシック" w:eastAsia="BIZ UDPゴシック"/>
                <w:b w:val="1"/>
                <w:sz w:val="24"/>
              </w:rPr>
              <w:t>トップランナー制度の対象設備</w:t>
            </w:r>
          </w:p>
        </w:tc>
        <w:tc>
          <w:tcPr>
            <w:tcW w:w="2428" w:type="dxa"/>
            <w:vAlign w:val="center"/>
          </w:tcPr>
          <w:p>
            <w:pPr>
              <w:pStyle w:val="0"/>
              <w:jc w:val="center"/>
              <w:rPr>
                <w:rFonts w:hint="eastAsia" w:ascii="BIZ UDPゴシック" w:hAnsi="BIZ UDPゴシック" w:eastAsia="BIZ UDPゴシック"/>
                <w:b w:val="1"/>
                <w:sz w:val="24"/>
              </w:rPr>
            </w:pPr>
            <w:r>
              <w:rPr>
                <w:rFonts w:hint="eastAsia" w:ascii="BIZ UDPゴシック" w:hAnsi="BIZ UDPゴシック" w:eastAsia="BIZ UDPゴシック"/>
                <w:b w:val="1"/>
                <w:sz w:val="24"/>
              </w:rPr>
              <w:t>エアコン</w:t>
            </w:r>
          </w:p>
        </w:tc>
        <w:tc>
          <w:tcPr>
            <w:tcW w:w="242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BIZ UDPゴシック" w:hAnsi="BIZ UDPゴシック" w:eastAsia="BIZ UDPゴシック"/>
                <w:b w:val="1"/>
                <w:sz w:val="24"/>
              </w:rPr>
            </w:pPr>
            <w:r>
              <w:rPr>
                <w:rFonts w:hint="eastAsia" w:ascii="BIZ UDPゴシック" w:hAnsi="BIZ UDPゴシック" w:eastAsia="BIZ UDPゴシック"/>
                <w:b w:val="1"/>
                <w:sz w:val="24"/>
              </w:rPr>
              <w:t>電気便座</w:t>
            </w:r>
          </w:p>
        </w:tc>
        <w:tc>
          <w:tcPr>
            <w:tcW w:w="2727"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Pゴシック" w:hAnsi="BIZ UDPゴシック" w:eastAsia="BIZ UDPゴシック"/>
                <w:b w:val="1"/>
                <w:sz w:val="24"/>
              </w:rPr>
            </w:pPr>
            <w:r>
              <w:rPr>
                <w:rFonts w:hint="eastAsia" w:ascii="BIZ UDPゴシック" w:hAnsi="BIZ UDPゴシック" w:eastAsia="BIZ UDPゴシック"/>
                <w:b w:val="1"/>
                <w:sz w:val="24"/>
              </w:rPr>
              <w:t>電気冷蔵庫</w:t>
            </w:r>
          </w:p>
        </w:tc>
      </w:tr>
      <w:tr>
        <w:trPr>
          <w:trHeight w:val="783" w:hRule="atLeast"/>
        </w:trPr>
        <w:tc>
          <w:tcPr>
            <w:tcW w:w="607" w:type="dxa"/>
            <w:vMerge w:val="continue"/>
            <w:shd w:val="clear" w:color="auto" w:themeFill="background2" w:themeFillTint="FF" w:themeFillShade="E6"/>
            <w:vAlign w:val="center"/>
          </w:tcPr>
          <w:p>
            <w:pPr>
              <w:pStyle w:val="0"/>
              <w:rPr>
                <w:rFonts w:hint="eastAsia"/>
              </w:rPr>
            </w:pPr>
          </w:p>
        </w:tc>
        <w:tc>
          <w:tcPr>
            <w:tcW w:w="2428" w:type="dxa"/>
            <w:vAlign w:val="center"/>
          </w:tcPr>
          <w:p>
            <w:pPr>
              <w:pStyle w:val="0"/>
              <w:jc w:val="center"/>
              <w:rPr>
                <w:rFonts w:hint="eastAsia" w:ascii="BIZ UDPゴシック" w:hAnsi="BIZ UDPゴシック" w:eastAsia="BIZ UDPゴシック"/>
                <w:b w:val="1"/>
                <w:sz w:val="24"/>
              </w:rPr>
            </w:pPr>
            <w:r>
              <w:rPr>
                <w:rFonts w:hint="eastAsia" w:ascii="BIZ UDPゴシック" w:hAnsi="BIZ UDPゴシック" w:eastAsia="BIZ UDPゴシック"/>
                <w:b w:val="1"/>
                <w:sz w:val="24"/>
              </w:rPr>
              <w:t>照明器具</w:t>
            </w:r>
          </w:p>
        </w:tc>
        <w:tc>
          <w:tcPr>
            <w:tcW w:w="242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BIZ UDPゴシック" w:hAnsi="BIZ UDPゴシック" w:eastAsia="BIZ UDPゴシック"/>
                <w:b w:val="1"/>
                <w:sz w:val="24"/>
              </w:rPr>
            </w:pPr>
            <w:r>
              <w:rPr>
                <w:rFonts w:hint="eastAsia" w:ascii="BIZ UDPゴシック" w:hAnsi="BIZ UDPゴシック" w:eastAsia="BIZ UDPゴシック"/>
                <w:b w:val="1"/>
                <w:sz w:val="24"/>
              </w:rPr>
              <w:t>ヒートポンプ給湯器</w:t>
            </w:r>
          </w:p>
        </w:tc>
        <w:tc>
          <w:tcPr>
            <w:tcW w:w="2727"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Pゴシック" w:hAnsi="BIZ UDPゴシック" w:eastAsia="BIZ UDPゴシック"/>
                <w:b w:val="1"/>
                <w:sz w:val="24"/>
              </w:rPr>
            </w:pPr>
            <w:r>
              <w:rPr>
                <w:rFonts w:hint="eastAsia" w:ascii="BIZ UDPゴシック" w:hAnsi="BIZ UDPゴシック" w:eastAsia="BIZ UDPゴシック"/>
                <w:b w:val="1"/>
                <w:sz w:val="24"/>
              </w:rPr>
              <w:t>電気冷凍庫</w:t>
            </w:r>
          </w:p>
        </w:tc>
      </w:tr>
      <w:tr>
        <w:trPr>
          <w:trHeight w:val="783" w:hRule="atLeast"/>
        </w:trPr>
        <w:tc>
          <w:tcPr>
            <w:tcW w:w="607" w:type="dxa"/>
            <w:vMerge w:val="continue"/>
            <w:shd w:val="clear" w:color="auto" w:themeFill="background2" w:themeFillTint="FF" w:themeFillShade="E6"/>
            <w:vAlign w:val="center"/>
          </w:tcPr>
          <w:p>
            <w:pPr>
              <w:pStyle w:val="0"/>
              <w:rPr>
                <w:rFonts w:hint="eastAsia"/>
              </w:rPr>
            </w:pPr>
          </w:p>
        </w:tc>
        <w:tc>
          <w:tcPr>
            <w:tcW w:w="2428" w:type="dxa"/>
            <w:vAlign w:val="center"/>
          </w:tcPr>
          <w:p>
            <w:pPr>
              <w:pStyle w:val="0"/>
              <w:jc w:val="center"/>
              <w:rPr>
                <w:rFonts w:hint="eastAsia" w:ascii="BIZ UDPゴシック" w:hAnsi="BIZ UDPゴシック" w:eastAsia="BIZ UDPゴシック"/>
                <w:b w:val="1"/>
                <w:sz w:val="24"/>
              </w:rPr>
            </w:pPr>
            <w:r>
              <w:rPr>
                <w:rFonts w:hint="eastAsia" w:ascii="BIZ UDPゴシック" w:hAnsi="BIZ UDPゴシック" w:eastAsia="BIZ UDPゴシック"/>
                <w:b w:val="1"/>
                <w:sz w:val="24"/>
              </w:rPr>
              <w:t>ストーブ</w:t>
            </w:r>
          </w:p>
        </w:tc>
        <w:tc>
          <w:tcPr>
            <w:tcW w:w="242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BIZ UDPゴシック" w:hAnsi="BIZ UDPゴシック" w:eastAsia="BIZ UDPゴシック"/>
                <w:b w:val="1"/>
                <w:sz w:val="24"/>
              </w:rPr>
            </w:pPr>
            <w:r>
              <w:rPr>
                <w:rFonts w:hint="eastAsia" w:ascii="BIZ UDPゴシック" w:hAnsi="BIZ UDPゴシック" w:eastAsia="BIZ UDPゴシック"/>
                <w:b w:val="1"/>
                <w:sz w:val="24"/>
              </w:rPr>
              <w:t>交流電動機</w:t>
            </w:r>
          </w:p>
        </w:tc>
        <w:tc>
          <w:tcPr>
            <w:tcW w:w="2727"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Pゴシック" w:hAnsi="BIZ UDPゴシック" w:eastAsia="BIZ UDPゴシック"/>
                <w:b w:val="1"/>
                <w:sz w:val="24"/>
              </w:rPr>
            </w:pPr>
            <w:r>
              <w:rPr>
                <w:rFonts w:hint="eastAsia" w:ascii="BIZ UDPゴシック" w:hAnsi="BIZ UDPゴシック" w:eastAsia="BIZ UDPゴシック"/>
                <w:b w:val="1"/>
                <w:sz w:val="24"/>
              </w:rPr>
              <w:t>ガス調理機器</w:t>
            </w:r>
          </w:p>
        </w:tc>
      </w:tr>
      <w:tr>
        <w:trPr>
          <w:trHeight w:val="783" w:hRule="atLeast"/>
        </w:trPr>
        <w:tc>
          <w:tcPr>
            <w:tcW w:w="607" w:type="dxa"/>
            <w:vMerge w:val="continue"/>
            <w:shd w:val="clear" w:color="auto" w:themeFill="background2" w:themeFillTint="FF" w:themeFillShade="E6"/>
            <w:vAlign w:val="center"/>
          </w:tcPr>
          <w:p>
            <w:pPr>
              <w:pStyle w:val="0"/>
              <w:rPr>
                <w:rFonts w:hint="eastAsia"/>
              </w:rPr>
            </w:pPr>
          </w:p>
        </w:tc>
        <w:tc>
          <w:tcPr>
            <w:tcW w:w="2428" w:type="dxa"/>
            <w:vAlign w:val="center"/>
          </w:tcPr>
          <w:p>
            <w:pPr>
              <w:pStyle w:val="0"/>
              <w:jc w:val="center"/>
              <w:rPr>
                <w:rFonts w:hint="eastAsia" w:ascii="BIZ UDPゴシック" w:hAnsi="BIZ UDPゴシック" w:eastAsia="BIZ UDPゴシック"/>
                <w:b w:val="1"/>
                <w:sz w:val="24"/>
              </w:rPr>
            </w:pPr>
            <w:r>
              <w:rPr>
                <w:rFonts w:hint="eastAsia" w:ascii="BIZ UDPゴシック" w:hAnsi="BIZ UDPゴシック" w:eastAsia="BIZ UDPゴシック"/>
                <w:b w:val="1"/>
                <w:sz w:val="24"/>
              </w:rPr>
              <w:t>ガス温水機器</w:t>
            </w:r>
          </w:p>
        </w:tc>
        <w:tc>
          <w:tcPr>
            <w:tcW w:w="242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BIZ UDPゴシック" w:hAnsi="BIZ UDPゴシック" w:eastAsia="BIZ UDPゴシック"/>
                <w:b w:val="1"/>
                <w:sz w:val="24"/>
              </w:rPr>
            </w:pPr>
            <w:r>
              <w:rPr>
                <w:rFonts w:hint="eastAsia" w:ascii="BIZ UDPゴシック" w:hAnsi="BIZ UDPゴシック" w:eastAsia="BIZ UDPゴシック"/>
                <w:b w:val="1"/>
                <w:sz w:val="24"/>
              </w:rPr>
              <w:t>電球</w:t>
            </w:r>
          </w:p>
        </w:tc>
        <w:tc>
          <w:tcPr>
            <w:tcW w:w="2727"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Pゴシック" w:hAnsi="BIZ UDPゴシック" w:eastAsia="BIZ UDPゴシック"/>
                <w:b w:val="1"/>
                <w:sz w:val="24"/>
              </w:rPr>
            </w:pPr>
            <w:r>
              <w:rPr>
                <w:rFonts w:hint="eastAsia" w:ascii="BIZ UDPゴシック" w:hAnsi="BIZ UDPゴシック" w:eastAsia="BIZ UDPゴシック"/>
                <w:b w:val="1"/>
                <w:sz w:val="24"/>
              </w:rPr>
              <w:t>ジャー炊飯器</w:t>
            </w:r>
          </w:p>
        </w:tc>
      </w:tr>
      <w:tr>
        <w:trPr>
          <w:trHeight w:val="783" w:hRule="atLeast"/>
        </w:trPr>
        <w:tc>
          <w:tcPr>
            <w:tcW w:w="607" w:type="dxa"/>
            <w:vMerge w:val="continue"/>
            <w:shd w:val="clear" w:color="auto" w:themeFill="background2" w:themeFillTint="FF" w:themeFillShade="E6"/>
            <w:vAlign w:val="center"/>
          </w:tcPr>
          <w:p>
            <w:pPr>
              <w:pStyle w:val="0"/>
              <w:rPr>
                <w:rFonts w:hint="eastAsia"/>
              </w:rPr>
            </w:pPr>
          </w:p>
        </w:tc>
        <w:tc>
          <w:tcPr>
            <w:tcW w:w="2428" w:type="dxa"/>
            <w:vAlign w:val="center"/>
          </w:tcPr>
          <w:p>
            <w:pPr>
              <w:pStyle w:val="0"/>
              <w:jc w:val="center"/>
              <w:rPr>
                <w:rFonts w:hint="eastAsia" w:ascii="BIZ UDPゴシック" w:hAnsi="BIZ UDPゴシック" w:eastAsia="BIZ UDPゴシック"/>
                <w:b w:val="1"/>
                <w:sz w:val="24"/>
              </w:rPr>
            </w:pPr>
            <w:r>
              <w:rPr>
                <w:rFonts w:hint="eastAsia" w:ascii="BIZ UDPゴシック" w:hAnsi="BIZ UDPゴシック" w:eastAsia="BIZ UDPゴシック"/>
                <w:b w:val="1"/>
                <w:sz w:val="24"/>
              </w:rPr>
              <w:t>石油温水機器</w:t>
            </w:r>
          </w:p>
        </w:tc>
        <w:tc>
          <w:tcPr>
            <w:tcW w:w="242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BIZ UDPゴシック" w:hAnsi="BIZ UDPゴシック" w:eastAsia="BIZ UDPゴシック"/>
                <w:b w:val="1"/>
                <w:sz w:val="24"/>
              </w:rPr>
            </w:pPr>
            <w:r>
              <w:rPr>
                <w:rFonts w:hint="eastAsia" w:ascii="BIZ UDPゴシック" w:hAnsi="BIZ UDPゴシック" w:eastAsia="BIZ UDPゴシック"/>
                <w:b w:val="1"/>
                <w:sz w:val="24"/>
              </w:rPr>
              <w:t>ショーケース</w:t>
            </w:r>
          </w:p>
        </w:tc>
        <w:tc>
          <w:tcPr>
            <w:tcW w:w="2727"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Pゴシック" w:hAnsi="BIZ UDPゴシック" w:eastAsia="BIZ UDPゴシック"/>
                <w:b w:val="1"/>
                <w:sz w:val="24"/>
              </w:rPr>
            </w:pPr>
            <w:r>
              <w:rPr>
                <w:rFonts w:hint="eastAsia" w:ascii="BIZ UDPゴシック" w:hAnsi="BIZ UDPゴシック" w:eastAsia="BIZ UDPゴシック"/>
                <w:b w:val="1"/>
                <w:sz w:val="24"/>
              </w:rPr>
              <w:t>電子レンジ</w:t>
            </w:r>
          </w:p>
        </w:tc>
      </w:tr>
      <w:tr>
        <w:trPr>
          <w:trHeight w:val="360" w:hRule="atLeast"/>
        </w:trPr>
        <w:tc>
          <w:tcPr>
            <w:tcW w:w="607" w:type="dxa"/>
            <w:vMerge w:val="restart"/>
            <w:shd w:val="clear" w:color="auto" w:themeFill="background2" w:themeFillTint="FF" w:themeFillShade="E6"/>
            <w:textDirection w:val="tbRlV"/>
            <w:vAlign w:val="center"/>
          </w:tcPr>
          <w:p>
            <w:pPr>
              <w:pStyle w:val="0"/>
              <w:ind w:left="113" w:leftChars="0" w:right="113" w:rightChars="0"/>
              <w:jc w:val="center"/>
              <w:rPr>
                <w:rFonts w:hint="eastAsia" w:ascii="BIZ UDPゴシック" w:hAnsi="BIZ UDPゴシック" w:eastAsia="BIZ UDPゴシック"/>
                <w:b w:val="1"/>
                <w:sz w:val="24"/>
              </w:rPr>
            </w:pPr>
            <w:r>
              <w:rPr>
                <w:rFonts w:hint="eastAsia" w:ascii="BIZ UDPゴシック" w:hAnsi="BIZ UDPゴシック" w:eastAsia="BIZ UDPゴシック"/>
                <w:b w:val="1"/>
                <w:sz w:val="24"/>
              </w:rPr>
              <w:t>ＪＩＳ規格</w:t>
            </w:r>
          </w:p>
        </w:tc>
        <w:tc>
          <w:tcPr>
            <w:tcW w:w="4856" w:type="dxa"/>
            <w:gridSpan w:val="2"/>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BIZ UDPゴシック" w:hAnsi="BIZ UDPゴシック" w:eastAsia="BIZ UDPゴシック"/>
                <w:b w:val="1"/>
                <w:sz w:val="24"/>
              </w:rPr>
            </w:pPr>
            <w:r>
              <w:rPr>
                <w:rFonts w:hint="eastAsia" w:ascii="BIZ UDPゴシック" w:hAnsi="BIZ UDPゴシック" w:eastAsia="BIZ UDPゴシック"/>
                <w:b w:val="1"/>
                <w:sz w:val="24"/>
              </w:rPr>
              <w:t>トイレ</w:t>
            </w:r>
          </w:p>
        </w:tc>
        <w:tc>
          <w:tcPr>
            <w:tcW w:w="1089" w:type="dxa"/>
            <w:tcBorders>
              <w:top w:val="single" w:color="auto" w:sz="4" w:space="0"/>
              <w:left w:val="single" w:color="auto" w:sz="4" w:space="0"/>
              <w:bottom w:val="nil"/>
              <w:right w:val="nil"/>
              <w:tl2br w:val="nil"/>
              <w:tr2bl w:val="nil"/>
            </w:tcBorders>
            <w:vAlign w:val="top"/>
          </w:tcPr>
          <w:p>
            <w:pPr>
              <w:pStyle w:val="0"/>
              <w:rPr>
                <w:rFonts w:hint="eastAsia" w:ascii="BIZ UDPゴシック" w:hAnsi="BIZ UDPゴシック" w:eastAsia="BIZ UDPゴシック"/>
              </w:rPr>
            </w:pPr>
          </w:p>
        </w:tc>
        <w:tc>
          <w:tcPr>
            <w:tcW w:w="1638" w:type="dxa"/>
            <w:tcBorders>
              <w:top w:val="single" w:color="auto" w:sz="4" w:space="0"/>
              <w:left w:val="nil"/>
              <w:bottom w:val="nil"/>
              <w:right w:val="nil"/>
              <w:tl2br w:val="nil"/>
              <w:tr2bl w:val="nil"/>
            </w:tcBorders>
            <w:vAlign w:val="top"/>
          </w:tcPr>
          <w:p>
            <w:pPr>
              <w:pStyle w:val="0"/>
              <w:rPr>
                <w:rFonts w:hint="eastAsia" w:ascii="BIZ UDPゴシック" w:hAnsi="BIZ UDPゴシック" w:eastAsia="BIZ UDPゴシック"/>
              </w:rPr>
            </w:pPr>
          </w:p>
        </w:tc>
      </w:tr>
      <w:tr>
        <w:trPr>
          <w:trHeight w:val="1045" w:hRule="atLeast"/>
        </w:trPr>
        <w:tc>
          <w:tcPr>
            <w:tcW w:w="607" w:type="dxa"/>
            <w:vMerge w:val="continue"/>
            <w:shd w:val="clear" w:color="auto" w:themeFill="background2" w:themeFillTint="FF" w:themeFillShade="E6"/>
            <w:textDirection w:val="tbRl"/>
            <w:vAlign w:val="center"/>
          </w:tcPr>
          <w:p>
            <w:pPr>
              <w:pStyle w:val="0"/>
              <w:rPr>
                <w:rFonts w:hint="eastAsia"/>
              </w:rPr>
            </w:pPr>
          </w:p>
        </w:tc>
        <w:tc>
          <w:tcPr>
            <w:tcW w:w="4856"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089" w:type="dxa"/>
            <w:tcBorders>
              <w:top w:val="nil"/>
              <w:left w:val="single" w:color="auto" w:sz="4" w:space="0"/>
              <w:bottom w:val="nil"/>
              <w:right w:val="nil"/>
              <w:tl2br w:val="nil"/>
              <w:tr2bl w:val="nil"/>
            </w:tcBorders>
            <w:vAlign w:val="top"/>
          </w:tcPr>
          <w:p>
            <w:pPr>
              <w:pStyle w:val="0"/>
              <w:rPr>
                <w:rFonts w:hint="eastAsia" w:ascii="BIZ UDPゴシック" w:hAnsi="BIZ UDPゴシック" w:eastAsia="BIZ UDPゴシック"/>
              </w:rPr>
            </w:pPr>
          </w:p>
        </w:tc>
        <w:tc>
          <w:tcPr>
            <w:tcW w:w="1638" w:type="dxa"/>
            <w:tcBorders>
              <w:top w:val="nil"/>
              <w:left w:val="nil"/>
              <w:bottom w:val="nil"/>
              <w:right w:val="nil"/>
              <w:tl2br w:val="nil"/>
              <w:tr2bl w:val="nil"/>
            </w:tcBorders>
            <w:vAlign w:val="top"/>
          </w:tcPr>
          <w:p>
            <w:pPr>
              <w:pStyle w:val="0"/>
              <w:rPr>
                <w:rFonts w:hint="eastAsia" w:ascii="BIZ UDPゴシック" w:hAnsi="BIZ UDPゴシック" w:eastAsia="BIZ UDPゴシック"/>
              </w:rPr>
            </w:pPr>
          </w:p>
        </w:tc>
      </w:tr>
    </w:tbl>
    <w:p>
      <w:pPr>
        <w:pStyle w:val="0"/>
        <w:rPr>
          <w:rFonts w:hint="eastAsia"/>
          <w:sz w:val="21"/>
        </w:rPr>
      </w:pPr>
    </w:p>
    <w:tbl>
      <w:tblPr>
        <w:tblStyle w:val="18"/>
        <w:tblW w:w="9865" w:type="dxa"/>
        <w:tblInd w:w="0" w:type="dxa"/>
        <w:tblLayout w:type="fixed"/>
        <w:tblLook w:firstRow="1" w:lastRow="0" w:firstColumn="1" w:lastColumn="0" w:noHBand="0" w:noVBand="1" w:val="04A0"/>
      </w:tblPr>
      <w:tblGrid>
        <w:gridCol w:w="625"/>
        <w:gridCol w:w="9240"/>
      </w:tblGrid>
      <w:tr>
        <w:trPr/>
        <w:tc>
          <w:tcPr>
            <w:tcW w:w="625" w:type="dxa"/>
            <w:shd w:val="clear" w:color="auto" w:themeFill="background2" w:themeFillTint="FF" w:themeFillShade="E6"/>
            <w:vAlign w:val="center"/>
          </w:tcPr>
          <w:p>
            <w:pPr>
              <w:pStyle w:val="0"/>
              <w:jc w:val="center"/>
              <w:rPr>
                <w:rFonts w:hint="eastAsia" w:asciiTheme="majorEastAsia" w:hAnsiTheme="majorEastAsia" w:eastAsiaTheme="majorEastAsia"/>
                <w:sz w:val="21"/>
              </w:rPr>
            </w:pPr>
            <w:r>
              <w:rPr>
                <w:rFonts w:hint="eastAsia" w:asciiTheme="majorEastAsia" w:hAnsiTheme="majorEastAsia" w:eastAsiaTheme="majorEastAsia"/>
                <w:sz w:val="21"/>
              </w:rPr>
              <w:t>Q8</w:t>
            </w:r>
          </w:p>
        </w:tc>
        <w:tc>
          <w:tcPr>
            <w:tcW w:w="9240" w:type="dxa"/>
            <w:shd w:val="clear" w:color="auto" w:themeFill="background2" w:themeFillTint="FF" w:themeFillShade="E6"/>
            <w:vAlign w:val="top"/>
          </w:tcPr>
          <w:p>
            <w:pPr>
              <w:pStyle w:val="0"/>
              <w:rPr>
                <w:rFonts w:hint="eastAsia" w:asciiTheme="majorEastAsia" w:hAnsiTheme="majorEastAsia" w:eastAsiaTheme="majorEastAsia"/>
                <w:sz w:val="21"/>
              </w:rPr>
            </w:pPr>
            <w:r>
              <w:rPr>
                <w:rFonts w:hint="eastAsia" w:asciiTheme="majorEastAsia" w:hAnsiTheme="majorEastAsia" w:eastAsiaTheme="majorEastAsia"/>
                <w:sz w:val="21"/>
              </w:rPr>
              <w:t>自宅兼事業所に設置している設備も補助対象になりますか。</w:t>
            </w:r>
          </w:p>
        </w:tc>
      </w:tr>
      <w:tr>
        <w:trPr/>
        <w:tc>
          <w:tcPr>
            <w:tcW w:w="625" w:type="dxa"/>
            <w:vAlign w:val="center"/>
          </w:tcPr>
          <w:p>
            <w:pPr>
              <w:pStyle w:val="0"/>
              <w:jc w:val="center"/>
              <w:rPr>
                <w:rFonts w:hint="eastAsia" w:asciiTheme="majorEastAsia" w:hAnsiTheme="majorEastAsia" w:eastAsiaTheme="majorEastAsia"/>
                <w:sz w:val="21"/>
              </w:rPr>
            </w:pPr>
            <w:r>
              <w:rPr>
                <w:rFonts w:hint="eastAsia" w:asciiTheme="majorEastAsia" w:hAnsiTheme="majorEastAsia" w:eastAsiaTheme="majorEastAsia"/>
                <w:sz w:val="21"/>
              </w:rPr>
              <w:t>A8</w:t>
            </w:r>
          </w:p>
        </w:tc>
        <w:tc>
          <w:tcPr>
            <w:tcW w:w="9240" w:type="dxa"/>
            <w:vAlign w:val="top"/>
          </w:tcPr>
          <w:p>
            <w:pPr>
              <w:pStyle w:val="0"/>
              <w:rPr>
                <w:rFonts w:hint="eastAsia" w:asciiTheme="majorEastAsia" w:hAnsiTheme="majorEastAsia" w:eastAsiaTheme="majorEastAsia"/>
                <w:sz w:val="21"/>
              </w:rPr>
            </w:pPr>
            <w:r>
              <w:rPr>
                <w:rFonts w:hint="eastAsia" w:asciiTheme="majorEastAsia" w:hAnsiTheme="majorEastAsia" w:eastAsiaTheme="majorEastAsia"/>
                <w:sz w:val="21"/>
              </w:rPr>
              <w:t>事業所として独立（他の居宅スペースとは混在していない）し、かつ、事業用としての使用に限った設備であることが確認できれば、補助対象となります。上記の旨を証明する書類（図面や写真等）を添付のうえ申請いただく必要がありますので、あらかじめ御了承ください。</w:t>
            </w:r>
          </w:p>
        </w:tc>
      </w:tr>
    </w:tbl>
    <w:p>
      <w:pPr>
        <w:pStyle w:val="0"/>
        <w:rPr>
          <w:rFonts w:hint="eastAsia"/>
          <w:sz w:val="21"/>
        </w:rPr>
      </w:pPr>
    </w:p>
    <w:tbl>
      <w:tblPr>
        <w:tblStyle w:val="18"/>
        <w:tblW w:w="9865" w:type="dxa"/>
        <w:tblInd w:w="0" w:type="dxa"/>
        <w:tblLayout w:type="fixed"/>
        <w:tblLook w:firstRow="1" w:lastRow="0" w:firstColumn="1" w:lastColumn="0" w:noHBand="0" w:noVBand="1" w:val="04A0"/>
      </w:tblPr>
      <w:tblGrid>
        <w:gridCol w:w="625"/>
        <w:gridCol w:w="9240"/>
      </w:tblGrid>
      <w:tr>
        <w:trPr/>
        <w:tc>
          <w:tcPr>
            <w:tcW w:w="625" w:type="dxa"/>
            <w:shd w:val="clear" w:color="auto" w:themeFill="background2" w:themeFillTint="FF" w:themeFillShade="E6"/>
            <w:vAlign w:val="center"/>
          </w:tcPr>
          <w:p>
            <w:pPr>
              <w:pStyle w:val="0"/>
              <w:jc w:val="center"/>
              <w:rPr>
                <w:rFonts w:hint="eastAsia" w:asciiTheme="majorEastAsia" w:hAnsiTheme="majorEastAsia" w:eastAsiaTheme="majorEastAsia"/>
                <w:sz w:val="21"/>
              </w:rPr>
            </w:pPr>
            <w:r>
              <w:rPr>
                <w:rFonts w:hint="eastAsia" w:asciiTheme="majorEastAsia" w:hAnsiTheme="majorEastAsia" w:eastAsiaTheme="majorEastAsia"/>
                <w:sz w:val="21"/>
              </w:rPr>
              <w:t>Q9</w:t>
            </w:r>
          </w:p>
        </w:tc>
        <w:tc>
          <w:tcPr>
            <w:tcW w:w="9240" w:type="dxa"/>
            <w:shd w:val="clear" w:color="auto" w:themeFill="background2" w:themeFillTint="FF" w:themeFillShade="E6"/>
            <w:vAlign w:val="top"/>
          </w:tcPr>
          <w:p>
            <w:pPr>
              <w:pStyle w:val="0"/>
              <w:rPr>
                <w:rFonts w:hint="eastAsia" w:asciiTheme="majorEastAsia" w:hAnsiTheme="majorEastAsia" w:eastAsiaTheme="majorEastAsia"/>
                <w:sz w:val="21"/>
              </w:rPr>
            </w:pPr>
            <w:r>
              <w:rPr>
                <w:rFonts w:hint="eastAsia" w:asciiTheme="majorEastAsia" w:hAnsiTheme="majorEastAsia" w:eastAsiaTheme="majorEastAsia"/>
                <w:sz w:val="21"/>
              </w:rPr>
              <w:t>中古品でも補助対象になりますか。</w:t>
            </w:r>
          </w:p>
        </w:tc>
      </w:tr>
      <w:tr>
        <w:trPr/>
        <w:tc>
          <w:tcPr>
            <w:tcW w:w="625" w:type="dxa"/>
            <w:vAlign w:val="center"/>
          </w:tcPr>
          <w:p>
            <w:pPr>
              <w:pStyle w:val="0"/>
              <w:jc w:val="center"/>
              <w:rPr>
                <w:rFonts w:hint="eastAsia" w:asciiTheme="majorEastAsia" w:hAnsiTheme="majorEastAsia" w:eastAsiaTheme="majorEastAsia"/>
                <w:sz w:val="21"/>
              </w:rPr>
            </w:pPr>
            <w:r>
              <w:rPr>
                <w:rFonts w:hint="eastAsia" w:asciiTheme="majorEastAsia" w:hAnsiTheme="majorEastAsia" w:eastAsiaTheme="majorEastAsia"/>
                <w:sz w:val="21"/>
              </w:rPr>
              <w:t>A9</w:t>
            </w:r>
          </w:p>
        </w:tc>
        <w:tc>
          <w:tcPr>
            <w:tcW w:w="9240" w:type="dxa"/>
            <w:vAlign w:val="top"/>
          </w:tcPr>
          <w:p>
            <w:pPr>
              <w:pStyle w:val="0"/>
              <w:rPr>
                <w:rFonts w:hint="eastAsia" w:asciiTheme="majorEastAsia" w:hAnsiTheme="majorEastAsia" w:eastAsiaTheme="majorEastAsia"/>
                <w:sz w:val="21"/>
              </w:rPr>
            </w:pPr>
            <w:r>
              <w:rPr>
                <w:rFonts w:hint="eastAsia" w:asciiTheme="majorEastAsia" w:hAnsiTheme="majorEastAsia" w:eastAsiaTheme="majorEastAsia"/>
                <w:sz w:val="21"/>
              </w:rPr>
              <w:t>トップランナー基準を満たす設備、または現状の設備より消費する電力等が下がっていれば、補助対象になります。</w:t>
            </w:r>
          </w:p>
        </w:tc>
      </w:tr>
    </w:tbl>
    <w:p>
      <w:pPr>
        <w:pStyle w:val="0"/>
        <w:rPr>
          <w:rFonts w:hint="eastAsia"/>
          <w:sz w:val="21"/>
        </w:rPr>
      </w:pPr>
    </w:p>
    <w:tbl>
      <w:tblPr>
        <w:tblStyle w:val="18"/>
        <w:tblW w:w="9865" w:type="dxa"/>
        <w:tblInd w:w="0" w:type="dxa"/>
        <w:tblLayout w:type="fixed"/>
        <w:tblLook w:firstRow="1" w:lastRow="0" w:firstColumn="1" w:lastColumn="0" w:noHBand="0" w:noVBand="1" w:val="04A0"/>
      </w:tblPr>
      <w:tblGrid>
        <w:gridCol w:w="625"/>
        <w:gridCol w:w="9240"/>
      </w:tblGrid>
      <w:tr>
        <w:trPr/>
        <w:tc>
          <w:tcPr>
            <w:tcW w:w="625" w:type="dxa"/>
            <w:shd w:val="clear" w:color="auto" w:themeFill="background2" w:themeFillTint="FF" w:themeFillShade="E6"/>
            <w:vAlign w:val="center"/>
          </w:tcPr>
          <w:p>
            <w:pPr>
              <w:pStyle w:val="0"/>
              <w:jc w:val="center"/>
              <w:rPr>
                <w:rFonts w:hint="eastAsia" w:asciiTheme="majorEastAsia" w:hAnsiTheme="majorEastAsia" w:eastAsiaTheme="majorEastAsia"/>
                <w:sz w:val="21"/>
              </w:rPr>
            </w:pPr>
            <w:r>
              <w:rPr>
                <w:rFonts w:hint="eastAsia" w:asciiTheme="majorEastAsia" w:hAnsiTheme="majorEastAsia" w:eastAsiaTheme="majorEastAsia"/>
                <w:sz w:val="21"/>
              </w:rPr>
              <w:t>Q10</w:t>
            </w:r>
          </w:p>
        </w:tc>
        <w:tc>
          <w:tcPr>
            <w:tcW w:w="9240" w:type="dxa"/>
            <w:shd w:val="clear" w:color="auto" w:themeFill="background2" w:themeFillTint="FF" w:themeFillShade="E6"/>
            <w:vAlign w:val="top"/>
          </w:tcPr>
          <w:p>
            <w:pPr>
              <w:pStyle w:val="0"/>
              <w:rPr>
                <w:rFonts w:hint="eastAsia" w:asciiTheme="majorEastAsia" w:hAnsiTheme="majorEastAsia" w:eastAsiaTheme="majorEastAsia"/>
                <w:sz w:val="21"/>
              </w:rPr>
            </w:pPr>
            <w:r>
              <w:rPr>
                <w:rFonts w:hint="eastAsia" w:asciiTheme="majorEastAsia" w:hAnsiTheme="majorEastAsia" w:eastAsiaTheme="majorEastAsia"/>
                <w:sz w:val="21"/>
              </w:rPr>
              <w:t>設備をリースで導入する場合も対象になりますか。</w:t>
            </w:r>
          </w:p>
        </w:tc>
      </w:tr>
      <w:tr>
        <w:trPr/>
        <w:tc>
          <w:tcPr>
            <w:tcW w:w="625" w:type="dxa"/>
            <w:vAlign w:val="center"/>
          </w:tcPr>
          <w:p>
            <w:pPr>
              <w:pStyle w:val="0"/>
              <w:jc w:val="center"/>
              <w:rPr>
                <w:rFonts w:hint="eastAsia" w:asciiTheme="majorEastAsia" w:hAnsiTheme="majorEastAsia" w:eastAsiaTheme="majorEastAsia"/>
                <w:sz w:val="21"/>
              </w:rPr>
            </w:pPr>
            <w:r>
              <w:rPr>
                <w:rFonts w:hint="eastAsia" w:asciiTheme="majorEastAsia" w:hAnsiTheme="majorEastAsia" w:eastAsiaTheme="majorEastAsia"/>
                <w:sz w:val="21"/>
              </w:rPr>
              <w:t>A10</w:t>
            </w:r>
          </w:p>
        </w:tc>
        <w:tc>
          <w:tcPr>
            <w:tcW w:w="9240" w:type="dxa"/>
            <w:vAlign w:val="top"/>
          </w:tcPr>
          <w:p>
            <w:pPr>
              <w:pStyle w:val="0"/>
              <w:rPr>
                <w:rFonts w:hint="eastAsia" w:asciiTheme="majorEastAsia" w:hAnsiTheme="majorEastAsia" w:eastAsiaTheme="majorEastAsia"/>
                <w:sz w:val="21"/>
              </w:rPr>
            </w:pPr>
            <w:r>
              <w:rPr>
                <w:rFonts w:hint="eastAsia" w:asciiTheme="majorEastAsia" w:hAnsiTheme="majorEastAsia" w:eastAsiaTheme="majorEastAsia"/>
                <w:sz w:val="21"/>
              </w:rPr>
              <w:t>リースで導入する設備は対象外です。</w:t>
            </w:r>
          </w:p>
        </w:tc>
      </w:tr>
    </w:tbl>
    <w:p>
      <w:pPr>
        <w:pStyle w:val="0"/>
        <w:rPr>
          <w:rFonts w:hint="eastAsia"/>
          <w:sz w:val="21"/>
        </w:rPr>
      </w:pPr>
    </w:p>
    <w:tbl>
      <w:tblPr>
        <w:tblStyle w:val="18"/>
        <w:tblW w:w="9865" w:type="dxa"/>
        <w:tblInd w:w="0" w:type="dxa"/>
        <w:tblLayout w:type="fixed"/>
        <w:tblLook w:firstRow="1" w:lastRow="0" w:firstColumn="1" w:lastColumn="0" w:noHBand="0" w:noVBand="1" w:val="04A0"/>
      </w:tblPr>
      <w:tblGrid>
        <w:gridCol w:w="625"/>
        <w:gridCol w:w="9240"/>
      </w:tblGrid>
      <w:tr>
        <w:trPr/>
        <w:tc>
          <w:tcPr>
            <w:tcW w:w="625" w:type="dxa"/>
            <w:shd w:val="clear" w:color="auto" w:themeFill="background2" w:themeFillTint="FF" w:themeFillShade="E6"/>
            <w:vAlign w:val="center"/>
          </w:tcPr>
          <w:p>
            <w:pPr>
              <w:pStyle w:val="0"/>
              <w:jc w:val="center"/>
              <w:rPr>
                <w:rFonts w:hint="eastAsia" w:asciiTheme="majorEastAsia" w:hAnsiTheme="majorEastAsia" w:eastAsiaTheme="majorEastAsia"/>
                <w:sz w:val="21"/>
              </w:rPr>
            </w:pPr>
            <w:r>
              <w:rPr>
                <w:rFonts w:hint="eastAsia" w:asciiTheme="majorEastAsia" w:hAnsiTheme="majorEastAsia" w:eastAsiaTheme="majorEastAsia"/>
                <w:sz w:val="21"/>
              </w:rPr>
              <w:t>Q11</w:t>
            </w:r>
          </w:p>
        </w:tc>
        <w:tc>
          <w:tcPr>
            <w:tcW w:w="9240" w:type="dxa"/>
            <w:shd w:val="clear" w:color="auto" w:themeFill="background2" w:themeFillTint="FF" w:themeFillShade="E6"/>
            <w:vAlign w:val="top"/>
          </w:tcPr>
          <w:p>
            <w:pPr>
              <w:pStyle w:val="0"/>
              <w:rPr>
                <w:rFonts w:hint="eastAsia" w:asciiTheme="majorEastAsia" w:hAnsiTheme="majorEastAsia" w:eastAsiaTheme="majorEastAsia"/>
                <w:sz w:val="21"/>
              </w:rPr>
            </w:pPr>
            <w:r>
              <w:rPr>
                <w:rFonts w:hint="eastAsia" w:asciiTheme="majorEastAsia" w:hAnsiTheme="majorEastAsia" w:eastAsiaTheme="majorEastAsia"/>
                <w:sz w:val="21"/>
              </w:rPr>
              <w:t>交付申請者と補助金の振込先は別でも良いですか。</w:t>
            </w:r>
          </w:p>
        </w:tc>
      </w:tr>
      <w:tr>
        <w:trPr/>
        <w:tc>
          <w:tcPr>
            <w:tcW w:w="625" w:type="dxa"/>
            <w:vAlign w:val="center"/>
          </w:tcPr>
          <w:p>
            <w:pPr>
              <w:pStyle w:val="0"/>
              <w:jc w:val="center"/>
              <w:rPr>
                <w:rFonts w:hint="eastAsia" w:asciiTheme="majorEastAsia" w:hAnsiTheme="majorEastAsia" w:eastAsiaTheme="majorEastAsia"/>
                <w:sz w:val="21"/>
              </w:rPr>
            </w:pPr>
            <w:r>
              <w:rPr>
                <w:rFonts w:hint="eastAsia" w:asciiTheme="majorEastAsia" w:hAnsiTheme="majorEastAsia" w:eastAsiaTheme="majorEastAsia"/>
                <w:sz w:val="21"/>
              </w:rPr>
              <w:t>A11</w:t>
            </w:r>
          </w:p>
        </w:tc>
        <w:tc>
          <w:tcPr>
            <w:tcW w:w="9240" w:type="dxa"/>
            <w:vAlign w:val="top"/>
          </w:tcPr>
          <w:p>
            <w:pPr>
              <w:pStyle w:val="0"/>
              <w:rPr>
                <w:rFonts w:hint="eastAsia" w:asciiTheme="majorEastAsia" w:hAnsiTheme="majorEastAsia" w:eastAsiaTheme="majorEastAsia"/>
                <w:sz w:val="21"/>
              </w:rPr>
            </w:pPr>
            <w:r>
              <w:rPr>
                <w:rFonts w:hint="eastAsia" w:asciiTheme="majorEastAsia" w:hAnsiTheme="majorEastAsia" w:eastAsiaTheme="majorEastAsia"/>
                <w:sz w:val="21"/>
              </w:rPr>
              <w:t>申請者と振込先名義は、一致している必要があります。</w:t>
            </w:r>
          </w:p>
        </w:tc>
      </w:tr>
    </w:tbl>
    <w:p>
      <w:pPr>
        <w:pStyle w:val="0"/>
        <w:rPr>
          <w:rFonts w:hint="eastAsia"/>
          <w:sz w:val="21"/>
        </w:rPr>
      </w:pPr>
    </w:p>
    <w:sectPr>
      <w:headerReference r:id="rId5" w:type="default"/>
      <w:pgSz w:w="11906" w:h="16838"/>
      <w:pgMar w:top="1440" w:right="1080" w:bottom="1440" w:left="1080" w:header="567"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メイリオ">
    <w:panose1 w:val="00000000000000000000"/>
    <w:charset w:val="80"/>
    <w:family w:val="moder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AR Pマッチ体B">
    <w:panose1 w:val="00000000000000000000"/>
    <w:charset w:val="80"/>
    <w:family w:val="roman"/>
    <w:notTrueType/>
    <w:pitch w:val="variable"/>
    <w:sig w:usb0="00000000" w:usb1="00000000" w:usb2="00000000" w:usb3="00000000" w:csb0="01008200" w:csb1="00000000"/>
  </w:font>
  <w:font w:name="AR P勘亭流H">
    <w:panose1 w:val="00000000000000000000"/>
    <w:charset w:val="80"/>
    <w:family w:val="script"/>
    <w:notTrueType/>
    <w:pitch w:val="variable"/>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AR P明朝体L">
    <w:panose1 w:val="00000000000000000000"/>
    <w:charset w:val="80"/>
    <w:family w:val="roman"/>
    <w:notTrueType/>
    <w:pitch w:val="variable"/>
    <w:sig w:usb0="00000000" w:usb1="00000000" w:usb2="00000000" w:usb3="00000000" w:csb0="01008200" w:csb1="00000000"/>
  </w:font>
  <w:font w:name="AR P悠々ゴシック体E">
    <w:panose1 w:val="00000000000000000000"/>
    <w:charset w:val="80"/>
    <w:family w:val="modern"/>
    <w:notTrueType/>
    <w:pitch w:val="variable"/>
    <w:sig w:usb0="00000000" w:usb1="00000000" w:usb2="00000000" w:usb3="00000000" w:csb0="01008200" w:csb1="00000000"/>
  </w:font>
  <w:font w:name="AR P浪漫明朝体U">
    <w:panose1 w:val="00000000000000000000"/>
    <w:charset w:val="80"/>
    <w:family w:val="roman"/>
    <w:notTrueType/>
    <w:pitch w:val="variable"/>
    <w:sig w:usb0="00000000" w:usb1="00000000" w:usb2="00000000" w:usb3="00000000" w:csb0="01008200" w:csb1="00000000"/>
  </w:font>
  <w:font w:name="AR P顏眞楷書体H">
    <w:panose1 w:val="00000000000000000000"/>
    <w:charset w:val="80"/>
    <w:family w:val="script"/>
    <w:notTrueType/>
    <w:pitch w:val="variable"/>
    <w:sig w:usb0="00000000" w:usb1="00000000" w:usb2="00000000" w:usb3="00000000" w:csb0="01008200" w:csb1="00000000"/>
  </w:font>
  <w:font w:name="ARゴシック体M">
    <w:panose1 w:val="00000000000000000000"/>
    <w:charset w:val="80"/>
    <w:family w:val="modern"/>
    <w:notTrueType/>
    <w:pitch w:val="fixed"/>
    <w:sig w:usb0="00000000" w:usb1="00000000" w:usb2="00000000" w:usb3="00000000" w:csb0="01008200" w:csb1="00000000"/>
  </w:font>
  <w:font w:name="ARゴシック体S">
    <w:panose1 w:val="00000000000000000000"/>
    <w:charset w:val="80"/>
    <w:family w:val="modern"/>
    <w:notTrueType/>
    <w:pitch w:val="fixed"/>
    <w:sig w:usb0="00000000" w:usb1="00000000" w:usb2="00000000" w:usb3="00000000" w:csb0="01008200" w:csb1="00000000"/>
  </w:font>
  <w:font w:name="ARペン楷書体L">
    <w:panose1 w:val="00000000000000000000"/>
    <w:charset w:val="80"/>
    <w:family w:val="script"/>
    <w:notTrueType/>
    <w:pitch w:val="fixed"/>
    <w:sig w:usb0="00000000" w:usb1="00000000" w:usb2="00000000" w:usb3="00000000" w:csb0="01008200" w:csb1="00000000"/>
  </w:font>
  <w:font w:name="ARマッチ体B">
    <w:panose1 w:val="00000000000000000000"/>
    <w:charset w:val="80"/>
    <w:family w:val="roman"/>
    <w:notTrueType/>
    <w:pitch w:val="fixed"/>
    <w:sig w:usb0="00000000" w:usb1="00000000" w:usb2="00000000" w:usb3="00000000" w:csb0="01008200" w:csb1="00000000"/>
  </w:font>
  <w:font w:name="AR勘亭流H">
    <w:panose1 w:val="00000000000000000000"/>
    <w:charset w:val="80"/>
    <w:family w:val="script"/>
    <w:notTrueType/>
    <w:pitch w:val="fixed"/>
    <w:sig w:usb0="00000000" w:usb1="00000000" w:usb2="00000000" w:usb3="00000000" w:csb0="01008200" w:csb1="00000000"/>
  </w:font>
  <w:font w:name="AR丸ゴシック体E">
    <w:panose1 w:val="00000000000000000000"/>
    <w:charset w:val="80"/>
    <w:family w:val="modern"/>
    <w:notTrueType/>
    <w:pitch w:val="fixed"/>
    <w:sig w:usb0="00000000" w:usb1="00000000" w:usb2="00000000" w:usb3="00000000" w:csb0="01008200" w:csb1="00000000"/>
  </w:font>
  <w:font w:name="AR丸ゴシック体M">
    <w:panose1 w:val="00000000000000000000"/>
    <w:charset w:val="80"/>
    <w:family w:val="modern"/>
    <w:notTrueType/>
    <w:pitch w:val="fixed"/>
    <w:sig w:usb0="00000000" w:usb1="00000000" w:usb2="00000000" w:usb3="00000000" w:csb0="01008200" w:csb1="00000000"/>
  </w:font>
  <w:font w:name="AR浪漫明朝体U">
    <w:panose1 w:val="00000000000000000000"/>
    <w:charset w:val="80"/>
    <w:family w:val="roman"/>
    <w:notTrueType/>
    <w:pitch w:val="fixed"/>
    <w:sig w:usb0="00000000" w:usb1="00000000" w:usb2="00000000" w:usb3="00000000" w:csb0="01008200" w:csb1="00000000"/>
  </w:font>
  <w:font w:name="AR明朝体U">
    <w:panose1 w:val="00000000000000000000"/>
    <w:charset w:val="80"/>
    <w:family w:val="roman"/>
    <w:notTrueType/>
    <w:pitch w:val="fixed"/>
    <w:sig w:usb0="00000000" w:usb1="00000000" w:usb2="00000000" w:usb3="00000000" w:csb0="01008200" w:csb1="00000000"/>
  </w:font>
  <w:font w:name="AR悠々ゴシック体E">
    <w:panose1 w:val="00000000000000000000"/>
    <w:charset w:val="80"/>
    <w:family w:val="modern"/>
    <w:notTrueType/>
    <w:pitch w:val="fixed"/>
    <w:sig w:usb0="00000000" w:usb1="00000000" w:usb2="00000000" w:usb3="00000000" w:csb0="01008200" w:csb1="00000000"/>
  </w:font>
  <w:font w:name="AR顏眞楷書体H">
    <w:panose1 w:val="00000000000000000000"/>
    <w:charset w:val="80"/>
    <w:family w:val="script"/>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ＤＨＰ平成明朝体W3">
    <w:panose1 w:val="00000000000000000000"/>
    <w:charset w:val="80"/>
    <w:family w:val="roman"/>
    <w:notTrueType/>
    <w:pitch w:val="variable"/>
    <w:sig w:usb0="00000000" w:usb1="00000000" w:usb2="00000000" w:usb3="00000000" w:csb0="01008200" w:csb1="00000000"/>
  </w:font>
  <w:font w:name="ＤＦ特太ゴシック体">
    <w:panose1 w:val="00000000000000000000"/>
    <w:charset w:val="80"/>
    <w:family w:val="modern"/>
    <w:notTrueType/>
    <w:pitch w:val="fixed"/>
    <w:sig w:usb0="00000000" w:usb1="00000000" w:usb2="00000000" w:usb3="00000000" w:csb0="01008200" w:csb1="00000000"/>
  </w:font>
  <w:font w:name="ＤＦ平成ゴシック体W5">
    <w:panose1 w:val="00000000000000000000"/>
    <w:charset w:val="80"/>
    <w:family w:val="modern"/>
    <w:notTrueType/>
    <w:pitch w:val="fixed"/>
    <w:sig w:usb0="00000000" w:usb1="00000000" w:usb2="00000000" w:usb3="00000000" w:csb0="01008200" w:csb1="00000000"/>
  </w:font>
  <w:font w:name="ＤＨＰ行書体">
    <w:panose1 w:val="00000000000000000000"/>
    <w:charset w:val="80"/>
    <w:family w:val="script"/>
    <w:notTrueType/>
    <w:pitch w:val="variable"/>
    <w:sig w:usb0="00000000" w:usb1="00000000" w:usb2="00000000" w:usb3="00000000" w:csb0="01008200" w:csb1="00000000"/>
  </w:font>
  <w:font w:name="ＤＨＰ特太ゴシック体">
    <w:panose1 w:val="00000000000000000000"/>
    <w:charset w:val="80"/>
    <w:family w:val="modern"/>
    <w:notTrueType/>
    <w:pitch w:val="variable"/>
    <w:sig w:usb0="00000000" w:usb1="00000000" w:usb2="00000000" w:usb3="00000000" w:csb0="01008200" w:csb1="00000000"/>
  </w:font>
  <w:font w:name="ＤＨＰ平成ゴシックW5">
    <w:panose1 w:val="00000000000000000000"/>
    <w:charset w:val="80"/>
    <w:family w:val="modern"/>
    <w:notTrueType/>
    <w:pitch w:val="variable"/>
    <w:sig w:usb0="00000000" w:usb1="00000000" w:usb2="00000000" w:usb3="00000000" w:csb0="01008200" w:csb1="00000000"/>
  </w:font>
  <w:font w:name="BIZ UDPゴシック">
    <w:panose1 w:val="00000800000000000000"/>
    <w:charset w:val="80"/>
    <w:family w:val="moder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rPr>
    </w:pPr>
    <w:r>
      <w:rPr>
        <w:rFonts w:hint="eastAsia" w:ascii="ＤＨＰ平成ゴシックW5" w:hAnsi="ＤＨＰ平成ゴシックW5" w:eastAsia="ＤＨＰ平成ゴシックW5"/>
        <w:sz w:val="28"/>
      </w:rPr>
      <w:t>省エネ設備投資促進補助金</w:t>
    </w:r>
    <w:r>
      <w:rPr>
        <w:rFonts w:hint="eastAsia" w:ascii="ＤＨＰ平成ゴシックW5" w:hAnsi="ＤＨＰ平成ゴシックW5" w:eastAsia="ＤＨＰ平成ゴシックW5"/>
        <w:sz w:val="28"/>
      </w:rPr>
      <w:t>Q</w:t>
    </w:r>
    <w:r>
      <w:rPr>
        <w:rFonts w:hint="eastAsia" w:ascii="ＤＨＰ平成ゴシックW5" w:hAnsi="ＤＨＰ平成ゴシックW5" w:eastAsia="ＤＨＰ平成ゴシックW5"/>
        <w:sz w:val="28"/>
      </w:rPr>
      <w:t>＆</w:t>
    </w:r>
    <w:r>
      <w:rPr>
        <w:rFonts w:hint="eastAsia" w:ascii="ＤＨＰ平成ゴシックW5" w:hAnsi="ＤＨＰ平成ゴシックW5" w:eastAsia="ＤＨＰ平成ゴシックW5"/>
        <w:sz w:val="28"/>
      </w:rPr>
      <w:t>A</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563C1" w:themeColor="hyperlink"/>
      <w:u w:val="single" w:color="auto"/>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121</TotalTime>
  <Pages>2</Pages>
  <Words>30</Words>
  <Characters>1365</Characters>
  <Application>JUST Note</Application>
  <Lines>190</Lines>
  <Paragraphs>67</Paragraphs>
  <Company>尾張旭市役所</Company>
  <CharactersWithSpaces>1365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中島　万由子</dc:creator>
  <cp:lastModifiedBy>長瀬絵里子</cp:lastModifiedBy>
  <cp:lastPrinted>2026-03-12T03:57:07Z</cp:lastPrinted>
  <dcterms:created xsi:type="dcterms:W3CDTF">2026-03-11T01:32:00Z</dcterms:created>
  <dcterms:modified xsi:type="dcterms:W3CDTF">2026-04-08T02:40:25Z</dcterms:modified>
  <cp:revision>3</cp:revision>
</cp:coreProperties>
</file>