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業務実績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tbl>
      <w:tblPr>
        <w:tblStyle w:val="4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5"/>
        <w:gridCol w:w="1980"/>
        <w:gridCol w:w="1980"/>
        <w:gridCol w:w="2581"/>
        <w:gridCol w:w="1814"/>
      </w:tblGrid>
      <w:tr>
        <w:trPr>
          <w:trHeight w:val="624" w:hRule="atLeast"/>
        </w:trPr>
        <w:tc>
          <w:tcPr>
            <w:tcW w:w="7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No.</w:t>
            </w:r>
          </w:p>
        </w:tc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自治体名</w:t>
            </w:r>
          </w:p>
        </w:tc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人口規模</w:t>
            </w:r>
          </w:p>
        </w:tc>
        <w:tc>
          <w:tcPr>
            <w:tcW w:w="258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履行期間</w:t>
            </w:r>
          </w:p>
        </w:tc>
        <w:tc>
          <w:tcPr>
            <w:tcW w:w="181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獲得寄附額</w:t>
            </w:r>
          </w:p>
        </w:tc>
      </w:tr>
      <w:tr>
        <w:trPr/>
        <w:tc>
          <w:tcPr>
            <w:tcW w:w="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747474" w:themeColor="background2" w:themeShade="80"/>
              </w:rPr>
            </w:pPr>
            <w:r>
              <w:rPr>
                <w:rFonts w:hint="eastAsia" w:ascii="ＭＳ 明朝" w:hAnsi="ＭＳ 明朝" w:eastAsia="ＭＳ 明朝"/>
                <w:color w:val="747474" w:themeColor="background2" w:themeShade="80"/>
              </w:rPr>
              <w:t>例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747474" w:themeColor="background2" w:themeShade="80"/>
              </w:rPr>
            </w:pPr>
            <w:r>
              <w:rPr>
                <w:rFonts w:hint="eastAsia" w:ascii="ＭＳ 明朝" w:hAnsi="ＭＳ 明朝" w:eastAsia="ＭＳ 明朝"/>
                <w:color w:val="747474" w:themeColor="background2" w:themeShade="80"/>
              </w:rPr>
              <w:t>愛知県尾張旭市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747474" w:themeColor="background2" w:themeShade="80"/>
              </w:rPr>
            </w:pPr>
            <w:r>
              <w:rPr>
                <w:rFonts w:hint="eastAsia" w:ascii="ＭＳ 明朝" w:hAnsi="ＭＳ 明朝" w:eastAsia="ＭＳ 明朝"/>
                <w:color w:val="747474" w:themeColor="background2" w:themeShade="80"/>
              </w:rPr>
              <w:t>８万人</w:t>
            </w:r>
          </w:p>
        </w:tc>
        <w:tc>
          <w:tcPr>
            <w:tcW w:w="25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747474" w:themeColor="background2" w:themeShade="80"/>
              </w:rPr>
            </w:pPr>
            <w:r>
              <w:rPr>
                <w:rFonts w:hint="eastAsia" w:ascii="ＭＳ 明朝" w:hAnsi="ＭＳ 明朝" w:eastAsia="ＭＳ 明朝"/>
                <w:color w:val="747474" w:themeColor="background2" w:themeShade="80"/>
              </w:rPr>
              <w:t>令和７年４月１日～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747474" w:themeColor="background2" w:themeShade="80"/>
              </w:rPr>
            </w:pPr>
            <w:r>
              <w:rPr>
                <w:rFonts w:hint="eastAsia" w:ascii="ＭＳ 明朝" w:hAnsi="ＭＳ 明朝" w:eastAsia="ＭＳ 明朝"/>
                <w:color w:val="747474" w:themeColor="background2" w:themeShade="80"/>
              </w:rPr>
              <w:t>令和８年３月３１日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747474" w:themeColor="background2" w:themeShade="80"/>
              </w:rPr>
            </w:pPr>
            <w:r>
              <w:rPr>
                <w:rFonts w:hint="eastAsia" w:ascii="ＭＳ 明朝" w:hAnsi="ＭＳ 明朝" w:eastAsia="ＭＳ 明朝"/>
                <w:color w:val="747474" w:themeColor="background2" w:themeShade="80"/>
              </w:rPr>
              <w:t>１００万円</w:t>
            </w:r>
          </w:p>
        </w:tc>
      </w:tr>
      <w:tr>
        <w:trPr>
          <w:trHeight w:val="742" w:hRule="atLeast"/>
        </w:trPr>
        <w:tc>
          <w:tcPr>
            <w:tcW w:w="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2" w:hRule="atLeast"/>
        </w:trPr>
        <w:tc>
          <w:tcPr>
            <w:tcW w:w="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2" w:hRule="atLeast"/>
        </w:trPr>
        <w:tc>
          <w:tcPr>
            <w:tcW w:w="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2" w:hRule="atLeast"/>
        </w:trPr>
        <w:tc>
          <w:tcPr>
            <w:tcW w:w="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2" w:hRule="atLeast"/>
        </w:trPr>
        <w:tc>
          <w:tcPr>
            <w:tcW w:w="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【記入上の注意事項】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　基準日は、令和８年４月１日現在としてください。</w:t>
      </w:r>
    </w:p>
    <w:p>
      <w:pPr>
        <w:pStyle w:val="0"/>
        <w:spacing w:line="400" w:lineRule="exact"/>
        <w:ind w:left="48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２　令和２年度から基準日の前日までに契約した自治体における同種業務（企業版ふるさと納税に関する支援業務に限る。）の実績を５件以内で記入してください。なお、該当する実績がない場合は空欄としてください。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３　人口規模は千人単位で四捨五入し、万人単位で記入してください。</w:t>
      </w:r>
    </w:p>
    <w:sectPr>
      <w:footerReference r:id="rId5" w:type="default"/>
      <w:pgSz w:w="11906" w:h="16838"/>
      <w:pgMar w:top="1440" w:right="1080" w:bottom="1440" w:left="1080" w:header="851" w:footer="992" w:gutter="0"/>
      <w:pgNumType w:start="1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efaultTableStyle w:val="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36" w:customStyle="1">
    <w:name w:val="記 (文字)"/>
    <w:basedOn w:val="10"/>
    <w:next w:val="36"/>
    <w:link w:val="35"/>
    <w:uiPriority w:val="0"/>
    <w:rPr>
      <w:rFonts w:ascii="ＭＳ 明朝" w:hAnsi="ＭＳ 明朝" w:eastAsia="ＭＳ 明朝"/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38" w:customStyle="1">
    <w:name w:val="結語 (文字)"/>
    <w:basedOn w:val="10"/>
    <w:next w:val="38"/>
    <w:link w:val="37"/>
    <w:uiPriority w:val="0"/>
    <w:rPr>
      <w:rFonts w:ascii="ＭＳ 明朝" w:hAnsi="ＭＳ 明朝" w:eastAsia="ＭＳ 明朝"/>
      <w:sz w:val="24"/>
    </w:rPr>
  </w:style>
  <w:style w:type="paragraph" w:styleId="39">
    <w:name w:val="head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ヘッダー (文字)"/>
    <w:basedOn w:val="10"/>
    <w:next w:val="40"/>
    <w:link w:val="39"/>
    <w:uiPriority w:val="0"/>
  </w:style>
  <w:style w:type="paragraph" w:styleId="41">
    <w:name w:val="footer"/>
    <w:basedOn w:val="0"/>
    <w:next w:val="41"/>
    <w:link w:val="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2" w:customStyle="1">
    <w:name w:val="フッター (文字)"/>
    <w:basedOn w:val="10"/>
    <w:next w:val="42"/>
    <w:link w:val="41"/>
    <w:uiPriority w:val="0"/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page number"/>
    <w:basedOn w:val="10"/>
    <w:next w:val="45"/>
    <w:link w:val="0"/>
    <w:uiPriority w:val="0"/>
  </w:style>
  <w:style w:type="table" w:styleId="46">
    <w:name w:val="Table Grid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（シンプル 1）"/>
    <w:basedOn w:val="11"/>
    <w:next w:val="4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</Words>
  <Characters>229</Characters>
  <Application>JUST Note</Application>
  <Lines>47</Lines>
  <Paragraphs>22</Paragraphs>
  <CharactersWithSpaces>235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寺畑 貴司</dc:creator>
  <cp:lastModifiedBy>伊藤舞香</cp:lastModifiedBy>
  <cp:lastPrinted>2026-05-01T06:37:06Z</cp:lastPrinted>
  <dcterms:created xsi:type="dcterms:W3CDTF">2026-04-06T01:17:00Z</dcterms:created>
  <dcterms:modified xsi:type="dcterms:W3CDTF">2026-05-07T08:08:05Z</dcterms:modified>
  <cp:revision>32</cp:revision>
</cp:coreProperties>
</file>