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改葬許可申請書</w:t>
      </w:r>
    </w:p>
    <w:p>
      <w:pPr>
        <w:pStyle w:val="0"/>
        <w:jc w:val="center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　　年　　月　　日</w:t>
      </w:r>
      <w:r>
        <w:rPr>
          <w:rFonts w:hint="eastAsia"/>
          <w:color w:val="FFFFFF"/>
        </w:rPr>
        <w:t>＿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尾張旭市長　殿</w:t>
      </w:r>
    </w:p>
    <w:tbl>
      <w:tblPr>
        <w:tblStyle w:val="29"/>
        <w:tblW w:w="0" w:type="auto"/>
        <w:tblInd w:w="3355" w:type="dxa"/>
        <w:tblLayout w:type="fixed"/>
        <w:tblLook w:firstRow="1" w:lastRow="0" w:firstColumn="1" w:lastColumn="0" w:noHBand="0" w:noVBand="1" w:val="04A0"/>
      </w:tblPr>
      <w:tblGrid>
        <w:gridCol w:w="1085"/>
        <w:gridCol w:w="4698"/>
      </w:tblGrid>
      <w:tr>
        <w:trPr>
          <w:trHeight w:val="690" w:hRule="atLeast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  <w:tc>
          <w:tcPr>
            <w:tcW w:w="4698" w:type="dxa"/>
            <w:tcBorders>
              <w:top w:val="nil"/>
              <w:left w:val="nil"/>
              <w:bottom w:val="dashSmallGap" w:color="auto" w:sz="4" w:space="0"/>
              <w:right w:val="nil"/>
              <w:tl2br w:val="nil"/>
              <w:tr2bl w:val="nil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</w:tr>
      <w:tr>
        <w:trPr>
          <w:trHeight w:val="690" w:hRule="atLeast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申請者</w:t>
            </w:r>
          </w:p>
        </w:tc>
        <w:tc>
          <w:tcPr>
            <w:tcW w:w="4698" w:type="dxa"/>
            <w:tcBorders>
              <w:top w:val="dashSmallGap" w:color="auto" w:sz="4" w:space="0"/>
              <w:left w:val="nil"/>
              <w:bottom w:val="dashSmallGap" w:color="auto" w:sz="4" w:space="0"/>
              <w:right w:val="nil"/>
              <w:tl2br w:val="nil"/>
              <w:tr2bl w:val="nil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</w:tr>
      <w:tr>
        <w:trPr>
          <w:trHeight w:val="690" w:hRule="atLeast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  <w:tc>
          <w:tcPr>
            <w:tcW w:w="4698" w:type="dxa"/>
            <w:tcBorders>
              <w:top w:val="dashSmallGap" w:color="auto" w:sz="4" w:space="0"/>
              <w:left w:val="nil"/>
              <w:bottom w:val="dashSmallGap" w:color="auto" w:sz="4" w:space="0"/>
              <w:right w:val="nil"/>
              <w:tl2br w:val="nil"/>
              <w:tr2bl w:val="nil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電話</w:t>
            </w:r>
          </w:p>
        </w:tc>
      </w:tr>
    </w:tbl>
    <w:p>
      <w:pPr>
        <w:pStyle w:val="0"/>
        <w:jc w:val="both"/>
        <w:rPr>
          <w:rFonts w:hint="default"/>
        </w:rPr>
      </w:pPr>
    </w:p>
    <w:p>
      <w:pPr>
        <w:pStyle w:val="0"/>
        <w:ind w:left="0" w:leftChars="0" w:right="0" w:rightChars="0" w:firstLine="240" w:firstLineChars="100"/>
        <w:rPr>
          <w:rFonts w:hint="default"/>
        </w:rPr>
      </w:pPr>
      <w:r>
        <w:rPr>
          <w:rFonts w:hint="eastAsia"/>
        </w:rPr>
        <w:t>下記のとおり、墓地埋葬等に関する法律第５条第１項の規定に基づき、改葬の申請をします。</w:t>
      </w:r>
    </w:p>
    <w:p>
      <w:pPr>
        <w:pStyle w:val="0"/>
        <w:ind w:right="-48" w:rightChars="-20"/>
        <w:jc w:val="center"/>
        <w:rPr>
          <w:rFonts w:hint="default"/>
          <w:color w:val="FFFFFF"/>
        </w:rPr>
      </w:pPr>
      <w:r>
        <w:rPr>
          <w:rFonts w:hint="eastAsia"/>
          <w:color w:val="auto"/>
        </w:rPr>
        <w:t>記</w:t>
      </w:r>
    </w:p>
    <w:tbl>
      <w:tblPr>
        <w:tblStyle w:val="29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795"/>
        <w:gridCol w:w="1200"/>
        <w:gridCol w:w="3240"/>
        <w:gridCol w:w="960"/>
        <w:gridCol w:w="1940"/>
      </w:tblGrid>
      <w:tr>
        <w:trPr>
          <w:trHeight w:val="680" w:hRule="atLeast"/>
        </w:trPr>
        <w:tc>
          <w:tcPr>
            <w:tcW w:w="1795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死亡者の</w:t>
            </w:r>
          </w:p>
        </w:tc>
        <w:tc>
          <w:tcPr>
            <w:tcW w:w="120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　籍</w:t>
            </w:r>
          </w:p>
        </w:tc>
        <w:tc>
          <w:tcPr>
            <w:tcW w:w="614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680" w:hRule="atLeast"/>
        </w:trPr>
        <w:tc>
          <w:tcPr>
            <w:tcW w:w="17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　所</w:t>
            </w:r>
          </w:p>
        </w:tc>
        <w:tc>
          <w:tcPr>
            <w:tcW w:w="614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680" w:hRule="atLeast"/>
        </w:trPr>
        <w:tc>
          <w:tcPr>
            <w:tcW w:w="17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3240" w:type="dxa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  <w:tc>
          <w:tcPr>
            <w:tcW w:w="96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性別</w:t>
            </w:r>
          </w:p>
        </w:tc>
        <w:tc>
          <w:tcPr>
            <w:tcW w:w="194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男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女</w:t>
            </w:r>
          </w:p>
        </w:tc>
      </w:tr>
      <w:tr>
        <w:trPr>
          <w:trHeight w:val="680" w:hRule="atLeast"/>
        </w:trPr>
        <w:tc>
          <w:tcPr>
            <w:tcW w:w="17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死　亡</w:t>
            </w:r>
          </w:p>
          <w:p>
            <w:pPr>
              <w:pStyle w:val="0"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年月日</w:t>
            </w:r>
          </w:p>
        </w:tc>
        <w:tc>
          <w:tcPr>
            <w:tcW w:w="614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683" w:firstLineChars="7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年　　　月　　　日</w:t>
            </w:r>
          </w:p>
        </w:tc>
      </w:tr>
      <w:tr>
        <w:trPr>
          <w:trHeight w:val="680" w:hRule="atLeast"/>
        </w:trPr>
        <w:tc>
          <w:tcPr>
            <w:tcW w:w="1795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現在</w:t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埋葬・埋蔵・</w:t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収蔵（焼骨）</w:t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されている</w:t>
            </w:r>
          </w:p>
        </w:tc>
        <w:tc>
          <w:tcPr>
            <w:tcW w:w="120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場　所</w:t>
            </w:r>
          </w:p>
        </w:tc>
        <w:tc>
          <w:tcPr>
            <w:tcW w:w="614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680" w:hRule="atLeast"/>
        </w:trPr>
        <w:tc>
          <w:tcPr>
            <w:tcW w:w="17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　称</w:t>
            </w:r>
          </w:p>
        </w:tc>
        <w:tc>
          <w:tcPr>
            <w:tcW w:w="614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680" w:hRule="atLeast"/>
        </w:trPr>
        <w:tc>
          <w:tcPr>
            <w:tcW w:w="17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埋葬等</w:t>
            </w:r>
          </w:p>
          <w:p>
            <w:pPr>
              <w:pStyle w:val="0"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年月日</w:t>
            </w:r>
          </w:p>
        </w:tc>
        <w:tc>
          <w:tcPr>
            <w:tcW w:w="614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683" w:firstLineChars="7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年　　　月　　　日</w:t>
            </w:r>
          </w:p>
        </w:tc>
      </w:tr>
      <w:tr>
        <w:trPr>
          <w:trHeight w:val="680" w:hRule="atLeast"/>
        </w:trPr>
        <w:tc>
          <w:tcPr>
            <w:tcW w:w="1795" w:type="dxa"/>
            <w:vMerge w:val="restart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改葬先の</w:t>
            </w:r>
          </w:p>
        </w:tc>
        <w:tc>
          <w:tcPr>
            <w:tcW w:w="120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場　所</w:t>
            </w:r>
          </w:p>
        </w:tc>
        <w:tc>
          <w:tcPr>
            <w:tcW w:w="614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680" w:hRule="atLeast"/>
        </w:trPr>
        <w:tc>
          <w:tcPr>
            <w:tcW w:w="17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　称</w:t>
            </w:r>
          </w:p>
        </w:tc>
        <w:tc>
          <w:tcPr>
            <w:tcW w:w="614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749" w:hRule="atLeast"/>
        </w:trPr>
        <w:tc>
          <w:tcPr>
            <w:tcW w:w="179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理　由</w:t>
            </w:r>
          </w:p>
        </w:tc>
        <w:tc>
          <w:tcPr>
            <w:tcW w:w="614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□新墓地設定（納骨堂⇒墓地）□墓地移転（墓地⇒墓地）</w:t>
            </w:r>
          </w:p>
          <w:p>
            <w:pPr>
              <w:pStyle w:val="0"/>
              <w:jc w:val="both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□墓地から納骨堂・永代供養</w:t>
            </w:r>
            <w:bookmarkStart w:id="0" w:name="_GoBack"/>
            <w:bookmarkEnd w:id="0"/>
          </w:p>
          <w:p>
            <w:pPr>
              <w:pStyle w:val="0"/>
              <w:jc w:val="both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□その他（　　　　</w:t>
            </w:r>
            <w:r>
              <w:rPr>
                <w:rFonts w:hint="eastAsia"/>
                <w:sz w:val="20"/>
              </w:rPr>
              <w:t xml:space="preserve">                          </w:t>
            </w:r>
            <w:r>
              <w:rPr>
                <w:rFonts w:hint="eastAsia"/>
                <w:sz w:val="20"/>
              </w:rPr>
              <w:t>　　）</w:t>
            </w:r>
          </w:p>
        </w:tc>
      </w:tr>
      <w:tr>
        <w:trPr>
          <w:trHeight w:val="680" w:hRule="atLeast"/>
        </w:trPr>
        <w:tc>
          <w:tcPr>
            <w:tcW w:w="299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死亡者との続柄</w:t>
            </w:r>
          </w:p>
        </w:tc>
        <w:tc>
          <w:tcPr>
            <w:tcW w:w="614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</w:tbl>
    <w:p>
      <w:pPr>
        <w:pStyle w:val="0"/>
        <w:rPr>
          <w:rFonts w:hint="default"/>
          <w:color w:val="FFFFFF"/>
        </w:rPr>
        <w:sectPr>
          <w:type w:val="continuous"/>
          <w:pgSz w:w="11906" w:h="16838"/>
          <w:pgMar w:top="1134" w:right="1384" w:bottom="907" w:left="1384" w:header="567" w:footer="510" w:gutter="0"/>
          <w:cols w:space="720"/>
          <w:textDirection w:val="lrTb"/>
          <w:docGrid w:type="linesAndChars" w:linePitch="424" w:charSpace="-3999"/>
        </w:sectPr>
      </w:pPr>
      <w:r>
        <w:rPr>
          <w:rFonts w:hint="eastAsia"/>
          <w:color w:val="auto"/>
        </w:rPr>
        <w:t>【備考】死亡者が複数ある場合は、２人目以降を別紙に御記入ください。</w:t>
      </w:r>
    </w:p>
    <w:tbl>
      <w:tblPr>
        <w:tblStyle w:val="29"/>
        <w:tblW w:w="0" w:type="auto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9138"/>
      </w:tblGrid>
      <w:tr>
        <w:trPr/>
        <w:tc>
          <w:tcPr>
            <w:tcW w:w="9138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8" behindDoc="0" locked="0" layoutInCell="1" hidden="0" allowOverlap="1">
                      <wp:simplePos x="0" y="0"/>
                      <wp:positionH relativeFrom="column">
                        <wp:posOffset>-196215</wp:posOffset>
                      </wp:positionH>
                      <wp:positionV relativeFrom="paragraph">
                        <wp:posOffset>-267970</wp:posOffset>
                      </wp:positionV>
                      <wp:extent cx="815340" cy="348615"/>
                      <wp:effectExtent l="0" t="0" r="635" b="635"/>
                      <wp:wrapNone/>
                      <wp:docPr id="1026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オブジェクト 0"/>
                            <wps:cNvSpPr txBox="1"/>
                            <wps:spPr>
                              <a:xfrm>
                                <a:off x="0" y="0"/>
                                <a:ext cx="815340" cy="348615"/>
                              </a:xfrm>
                              <a:prstGeom prst="rect">
                                <a:avLst/>
                              </a:prstGeom>
                              <a:noFill/>
                              <a:ln w="6350" cmpd="sng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（参考）</w:t>
                                  </w:r>
                                </w:p>
                              </w:txbxContent>
                            </wps:txbx>
                            <wps:bodyPr vertOverflow="overflow" horzOverflow="overflow" wrap="non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so-position-vertical-relative:text;z-index:8;mso-wrap-distance-left:16pt;width:64.2pt;height:27.45pt;mso-position-horizontal-relative:text;position:absolute;margin-left:-15.45pt;margin-top:-21.1pt;mso-wrap-distance-bottom:0pt;mso-wrap-distance-right:16pt;mso-wrap-distance-top:0pt;mso-wrap-style:none;" o:spid="_x0000_s1026" o:allowincell="t" o:allowoverlap="t" filled="f" stroked="f" strokeweight="0.5pt" o:spt="202" type="#_x0000_t202">
                      <v:fill/>
                      <v:stroke linestyle="single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（参考）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ゴシック" w:hAnsi="ＭＳ ゴシック" w:eastAsia="ＭＳ ゴシック"/>
                <w:color w:val="auto"/>
                <w:sz w:val="32"/>
              </w:rPr>
              <w:t>改葬の流れ</w:t>
            </w:r>
          </w:p>
        </w:tc>
      </w:tr>
    </w:tbl>
    <w:p>
      <w:pPr>
        <w:pStyle w:val="0"/>
        <w:ind w:right="-48" w:rightChars="-20"/>
        <w:rPr>
          <w:rFonts w:hint="eastAsia"/>
          <w:color w:val="auto"/>
        </w:rPr>
      </w:pPr>
    </w:p>
    <w:p>
      <w:pPr>
        <w:pStyle w:val="0"/>
        <w:ind w:right="-48" w:rightChars="-20"/>
        <w:jc w:val="center"/>
        <w:rPr>
          <w:rFonts w:hint="eastAsia"/>
          <w:color w:val="auto"/>
        </w:rPr>
      </w:pPr>
      <w:r>
        <w:rPr>
          <w:rFonts w:hint="eastAsia" w:ascii="ＭＳ ゴシック" w:hAnsi="ＭＳ ゴシック" w:eastAsia="ＭＳ ゴシック"/>
          <w:color w:val="auto"/>
          <w:sz w:val="28"/>
        </w:rPr>
        <w:t>■改葬■</w:t>
      </w:r>
    </w:p>
    <w:p>
      <w:pPr>
        <w:pStyle w:val="0"/>
        <w:ind w:right="-48" w:rightChars="-20"/>
        <w:rPr>
          <w:rFonts w:hint="eastAsia"/>
          <w:color w:val="auto"/>
        </w:rPr>
      </w:pPr>
      <w:r>
        <w:rPr>
          <w:rFonts w:hint="eastAsia"/>
          <w:color w:val="auto"/>
        </w:rPr>
        <w:t>　墓地、埋葬等に関する法律（昭和２３年５月３１日法律第４８号）第５条第１項〔埋葬、火葬又は改葬の許可〕の規定により、改葬を行おうとする者は、市町村長の許可を受けなければならない。</w:t>
      </w:r>
    </w:p>
    <w:p>
      <w:pPr>
        <w:pStyle w:val="0"/>
        <w:ind w:right="-48" w:rightChars="-20"/>
        <w:rPr>
          <w:rFonts w:hint="eastAsia"/>
          <w:color w:val="auto"/>
        </w:rPr>
      </w:pPr>
    </w:p>
    <w:p>
      <w:pPr>
        <w:pStyle w:val="0"/>
        <w:spacing w:after="192" w:afterLines="50" w:afterAutospacing="0"/>
        <w:ind w:right="-48" w:rightChars="-20"/>
        <w:jc w:val="center"/>
        <w:rPr>
          <w:rFonts w:hint="eastAsia"/>
          <w:color w:val="auto"/>
        </w:rPr>
      </w:pPr>
      <w:r>
        <w:rPr>
          <w:rFonts w:hint="eastAsia" w:ascii="ＭＳ ゴシック" w:hAnsi="ＭＳ ゴシック" w:eastAsia="ＭＳ ゴシック"/>
          <w:color w:val="auto"/>
          <w:sz w:val="28"/>
        </w:rPr>
        <w:t>■改葬の手続き■</w:t>
      </w:r>
    </w:p>
    <w:tbl>
      <w:tblPr>
        <w:tblStyle w:val="29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4315"/>
        <w:gridCol w:w="600"/>
        <w:gridCol w:w="4223"/>
      </w:tblGrid>
      <w:tr>
        <w:trPr>
          <w:trHeight w:val="850" w:hRule="atLeast"/>
        </w:trPr>
        <w:tc>
          <w:tcPr>
            <w:tcW w:w="431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color w:val="auto"/>
              </w:rPr>
              <w:t>現在の</w:t>
            </w:r>
            <w:r>
              <w:rPr>
                <w:rFonts w:hint="eastAsia" w:ascii="ＭＳ ゴシック" w:hAnsi="ＭＳ ゴシック" w:eastAsia="ＭＳ ゴシック"/>
                <w:color w:val="auto"/>
              </w:rPr>
              <w:t>墓地</w:t>
            </w:r>
            <w:r>
              <w:rPr>
                <w:rFonts w:hint="eastAsia"/>
                <w:color w:val="auto"/>
              </w:rPr>
              <w:t>から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color w:val="auto"/>
              </w:rPr>
              <w:t>他の墓地に移転するとき</w:t>
            </w:r>
          </w:p>
        </w:tc>
        <w:tc>
          <w:tcPr>
            <w:tcW w:w="6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23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color w:val="auto"/>
              </w:rPr>
              <w:t>現在</w:t>
            </w:r>
            <w:r>
              <w:rPr>
                <w:rFonts w:hint="eastAsia" w:ascii="ＭＳ ゴシック" w:hAnsi="ＭＳ ゴシック" w:eastAsia="ＭＳ ゴシック"/>
                <w:color w:val="auto"/>
              </w:rPr>
              <w:t>納骨堂</w:t>
            </w:r>
            <w:r>
              <w:rPr>
                <w:rFonts w:hint="eastAsia" w:ascii="ＭＳ 明朝" w:hAnsi="ＭＳ 明朝" w:eastAsia="ＭＳ 明朝"/>
                <w:color w:val="auto"/>
              </w:rPr>
              <w:t>に預けてあり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color w:val="auto"/>
              </w:rPr>
              <w:t>墓地に移転するとき</w:t>
            </w:r>
          </w:p>
        </w:tc>
      </w:tr>
      <w:tr>
        <w:trPr>
          <w:trHeight w:val="850" w:hRule="atLeast"/>
        </w:trPr>
        <w:tc>
          <w:tcPr>
            <w:tcW w:w="4315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spacing w:before="192" w:beforeLines="50" w:beforeAutospacing="0"/>
              <w:rPr>
                <w:rFonts w:hint="eastAsia"/>
              </w:rPr>
            </w:pPr>
            <w:r>
              <w:rPr>
                <w:rFonts w:hint="eastAsia"/>
                <w:color w:val="auto"/>
                <w:u w:val="single" w:color="auto"/>
              </w:rPr>
              <w:t>・墓地の管理者の埋蔵証明書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color w:val="auto"/>
                <w:sz w:val="18"/>
              </w:rPr>
              <w:t>（</w:t>
            </w:r>
            <w:r>
              <w:rPr>
                <w:rFonts w:hint="eastAsia"/>
                <w:b w:val="1"/>
                <w:color w:val="auto"/>
                <w:sz w:val="18"/>
              </w:rPr>
              <w:t>現在の</w:t>
            </w:r>
            <w:r>
              <w:rPr>
                <w:rFonts w:hint="eastAsia" w:ascii="ＭＳ ゴシック" w:hAnsi="ＭＳ ゴシック" w:eastAsia="ＭＳ ゴシック"/>
                <w:b w:val="1"/>
                <w:color w:val="auto"/>
                <w:sz w:val="18"/>
              </w:rPr>
              <w:t>墓地の管理者</w:t>
            </w:r>
            <w:r>
              <w:rPr>
                <w:rFonts w:hint="eastAsia"/>
                <w:color w:val="auto"/>
                <w:sz w:val="18"/>
              </w:rPr>
              <w:t>にて証明してもらう）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23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spacing w:before="192" w:beforeLines="50" w:beforeAutospacing="0"/>
              <w:rPr>
                <w:rFonts w:hint="eastAsia"/>
              </w:rPr>
            </w:pPr>
            <w:r>
              <w:rPr>
                <w:rFonts w:hint="eastAsia"/>
                <w:color w:val="auto"/>
                <w:u w:val="single" w:color="auto"/>
              </w:rPr>
              <w:t>・納骨堂の管理者の収蔵証明書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color w:val="auto"/>
                <w:w w:val="80"/>
                <w:sz w:val="18"/>
              </w:rPr>
              <w:t>（</w:t>
            </w:r>
            <w:r>
              <w:rPr>
                <w:rFonts w:hint="eastAsia"/>
                <w:b w:val="1"/>
                <w:color w:val="auto"/>
                <w:w w:val="80"/>
                <w:sz w:val="18"/>
              </w:rPr>
              <w:t>現在お骨がある</w:t>
            </w:r>
            <w:r>
              <w:rPr>
                <w:rFonts w:hint="eastAsia" w:ascii="ＭＳ ゴシック" w:hAnsi="ＭＳ ゴシック" w:eastAsia="ＭＳ ゴシック"/>
                <w:b w:val="1"/>
                <w:color w:val="auto"/>
                <w:w w:val="80"/>
                <w:sz w:val="18"/>
              </w:rPr>
              <w:t>納骨堂の管理者</w:t>
            </w:r>
            <w:r>
              <w:rPr>
                <w:rFonts w:hint="eastAsia"/>
                <w:color w:val="auto"/>
                <w:w w:val="80"/>
                <w:sz w:val="18"/>
              </w:rPr>
              <w:t>に証明してもらう）</w:t>
            </w:r>
          </w:p>
        </w:tc>
      </w:tr>
      <w:tr>
        <w:trPr>
          <w:trHeight w:val="850" w:hRule="atLeast"/>
        </w:trPr>
        <w:tc>
          <w:tcPr>
            <w:tcW w:w="43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color w:val="auto"/>
                <w:u w:val="single" w:color="auto"/>
              </w:rPr>
              <w:t>・改葬許可申請書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2" behindDoc="0" locked="0" layoutInCell="1" hidden="0" allowOverlap="1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272415</wp:posOffset>
                      </wp:positionV>
                      <wp:extent cx="539750" cy="516890"/>
                      <wp:effectExtent l="635" t="635" r="29845" b="11430"/>
                      <wp:wrapNone/>
                      <wp:docPr id="1027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オブジェクト 0"/>
                            <wps:cNvSpPr/>
                            <wps:spPr>
                              <a:xfrm flipV="1">
                                <a:off x="0" y="0"/>
                                <a:ext cx="539750" cy="516890"/>
                              </a:xfrm>
                              <a:prstGeom prst="bentArrow">
                                <a:avLst>
                                  <a:gd name="adj1" fmla="val 25000"/>
                                  <a:gd name="adj2" fmla="val 28563"/>
                                  <a:gd name="adj3" fmla="val 25000"/>
                                  <a:gd name="adj4" fmla="val 4375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オブジェクト 0" style="mso-position-vertical-relative:text;z-index:2;mso-wrap-distance-left:16pt;width:42.5pt;height:40.700000000000003pt;mso-position-horizontal-relative:text;position:absolute;margin-left:88.75pt;margin-top:21.45pt;mso-wrap-distance-bottom:0pt;mso-wrap-distance-right:16pt;mso-wrap-distance-top:0pt;flip:y;" o:spid="_x0000_s1027" o:allowincell="t" o:allowoverlap="t" filled="t" fillcolor="#ffffff [3212]" stroked="t" strokecolor="#000000 [3213]" strokeweight="0.5pt" o:spt="0" path="m0,21600l0,21600l0,12920c0,7701,4231,3470,9450,3470l16200,3470l16200,0l21600,6170l16200,12339l16200,8870l9450,8870l9450,8870c7213,8870,5400,10683,5400,12920l5400,21600xe">
                      <v:path textboxrect="0,0,21600,21600" o:connecttype="custom" o:connectlocs="16200,0;16200,12339;2700,21600;21600,6170" o:connectangles="270,90,90,0"/>
                      <v:fill/>
                      <v:stroke linestyle="single" miterlimit="8" joinstyle="miter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  <w:color w:val="auto"/>
                <w:sz w:val="18"/>
              </w:rPr>
              <w:t>（</w:t>
            </w:r>
            <w:r>
              <w:rPr>
                <w:rFonts w:hint="eastAsia"/>
                <w:b w:val="1"/>
                <w:color w:val="auto"/>
                <w:sz w:val="18"/>
              </w:rPr>
              <w:t>現在</w:t>
            </w:r>
            <w:r>
              <w:rPr>
                <w:rFonts w:hint="eastAsia" w:ascii="ＭＳ ゴシック" w:hAnsi="ＭＳ ゴシック" w:eastAsia="ＭＳ ゴシック"/>
                <w:b w:val="1"/>
                <w:color w:val="auto"/>
                <w:sz w:val="18"/>
              </w:rPr>
              <w:t>墓地がある市町村</w:t>
            </w:r>
            <w:r>
              <w:rPr>
                <w:rFonts w:hint="eastAsia"/>
                <w:color w:val="auto"/>
                <w:sz w:val="18"/>
              </w:rPr>
              <w:t>の様式にて申請）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color w:val="auto"/>
                <w:u w:val="single" w:color="auto"/>
              </w:rPr>
              <w:t>・改葬許可申請書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4" behindDoc="0" locked="0" layoutInCell="1" hidden="0" allowOverlap="1">
                      <wp:simplePos x="0" y="0"/>
                      <wp:positionH relativeFrom="column">
                        <wp:posOffset>773430</wp:posOffset>
                      </wp:positionH>
                      <wp:positionV relativeFrom="paragraph">
                        <wp:posOffset>272415</wp:posOffset>
                      </wp:positionV>
                      <wp:extent cx="539750" cy="516890"/>
                      <wp:effectExtent l="635" t="635" r="29845" b="11430"/>
                      <wp:wrapNone/>
                      <wp:docPr id="1028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オブジェクト 0"/>
                            <wps:cNvSpPr/>
                            <wps:spPr>
                              <a:xfrm flipH="1" flipV="1">
                                <a:off x="0" y="0"/>
                                <a:ext cx="539750" cy="516890"/>
                              </a:xfrm>
                              <a:prstGeom prst="bentArrow">
                                <a:avLst>
                                  <a:gd name="adj1" fmla="val 25000"/>
                                  <a:gd name="adj2" fmla="val 28563"/>
                                  <a:gd name="adj3" fmla="val 25000"/>
                                  <a:gd name="adj4" fmla="val 4375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オブジェクト 0" style="mso-position-vertical-relative:text;z-index:4;mso-wrap-distance-left:16pt;width:42.5pt;height:40.700000000000003pt;mso-position-horizontal-relative:text;position:absolute;margin-left:60.9pt;margin-top:21.45pt;mso-wrap-distance-bottom:0pt;mso-wrap-distance-right:16pt;mso-wrap-distance-top:0pt;flip:x y;" o:spid="_x0000_s1028" o:allowincell="t" o:allowoverlap="t" filled="t" fillcolor="#ffffff [3212]" stroked="t" strokecolor="#000000 [3213]" strokeweight="0.5pt" o:spt="0" path="m0,21600l0,21600l0,12920c0,7701,4231,3470,9450,3470l16200,3470l16200,0l21600,6170l16200,12339l16200,8870l9450,8870l9450,8870c7213,8870,5400,10683,5400,12920l5400,21600xe">
                      <v:path textboxrect="0,0,21600,21600" o:connecttype="custom" o:connectlocs="16200,0;16200,12339;2700,21600;21600,6170" o:connectangles="270,90,90,0"/>
                      <v:fill/>
                      <v:stroke linestyle="single" miterlimit="8" joinstyle="miter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  <w:color w:val="auto"/>
                <w:sz w:val="18"/>
              </w:rPr>
              <w:t>（</w:t>
            </w:r>
            <w:r>
              <w:rPr>
                <w:rFonts w:hint="eastAsia"/>
                <w:b w:val="1"/>
                <w:color w:val="auto"/>
                <w:sz w:val="18"/>
              </w:rPr>
              <w:t>現在</w:t>
            </w:r>
            <w:r>
              <w:rPr>
                <w:rFonts w:hint="eastAsia" w:ascii="ＭＳ ゴシック" w:hAnsi="ＭＳ ゴシック" w:eastAsia="ＭＳ ゴシック"/>
                <w:b w:val="1"/>
                <w:color w:val="auto"/>
                <w:sz w:val="18"/>
              </w:rPr>
              <w:t>納骨堂がある市町村</w:t>
            </w:r>
            <w:r>
              <w:rPr>
                <w:rFonts w:hint="eastAsia"/>
                <w:color w:val="auto"/>
                <w:sz w:val="18"/>
              </w:rPr>
              <w:t>の様式にて申請）</w:t>
            </w:r>
          </w:p>
        </w:tc>
      </w:tr>
    </w:tbl>
    <w:p>
      <w:pPr>
        <w:pStyle w:val="0"/>
        <w:ind w:right="-48" w:rightChars="-20"/>
        <w:rPr>
          <w:rFonts w:hint="default"/>
          <w:color w:val="auto"/>
        </w:rPr>
      </w:pPr>
    </w:p>
    <w:tbl>
      <w:tblPr>
        <w:tblStyle w:val="29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760"/>
        <w:gridCol w:w="3480"/>
        <w:gridCol w:w="2898"/>
      </w:tblGrid>
      <w:tr>
        <w:trPr/>
        <w:tc>
          <w:tcPr>
            <w:tcW w:w="2760" w:type="dxa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00" w:lineRule="exact"/>
              <w:rPr>
                <w:rFonts w:hint="eastAsia"/>
                <w:sz w:val="22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3" behindDoc="0" locked="0" layoutInCell="1" hidden="0" allowOverlap="1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63500</wp:posOffset>
                      </wp:positionV>
                      <wp:extent cx="1485900" cy="533400"/>
                      <wp:effectExtent l="635" t="635" r="29845" b="10795"/>
                      <wp:wrapNone/>
                      <wp:docPr id="1029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9" name="オブジェクト 0"/>
                            <wps:cNvSpPr/>
                            <wps:spPr>
                              <a:xfrm>
                                <a:off x="0" y="0"/>
                                <a:ext cx="1485900" cy="533400"/>
                              </a:xfrm>
                              <a:prstGeom prst="roundRect">
                                <a:avLst>
                                  <a:gd name="adj" fmla="val 38956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ysDash"/>
                                <a:miter lim="800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spacing w:line="260" w:lineRule="exact"/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color w:val="000000" w:themeColor="text1"/>
                                      <w:sz w:val="21"/>
                                    </w:rPr>
                                    <w:t>証明書と申請書を提出する</w:t>
                                  </w:r>
                                </w:p>
                              </w:txbxContent>
                            </wps:txbx>
                            <wps:bodyPr vertOverflow="overflow" horzOverflow="overflow" wrap="square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オブジェクト 0" style="mso-position-vertical-relative:text;z-index:3;mso-wrap-distance-left:16pt;width:117pt;height:42pt;mso-position-horizontal-relative:text;position:absolute;margin-left:-5.2pt;margin-top:5pt;mso-wrap-distance-bottom:0pt;mso-wrap-distance-right:16pt;mso-wrap-distance-top:0pt;v-text-anchor:middle;" o:spid="_x0000_s1029" o:allowincell="t" o:allowoverlap="t" filled="t" fillcolor="#ffffff [3212]" stroked="t" strokecolor="#000000 [3213]" strokeweight="0.5pt" o:spt="2" arcsize="25529f">
                      <v:fill/>
                      <v:stroke linestyle="single" miterlimit="8" endcap="flat" dashstyle="shortdash" filltype="solid"/>
                      <v:textbox style="layout-flow:horizontal;">
                        <w:txbxContent>
                          <w:p>
                            <w:pPr>
                              <w:pStyle w:val="0"/>
                              <w:spacing w:line="260" w:lineRule="exact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000000" w:themeColor="text1"/>
                                <w:sz w:val="21"/>
                              </w:rPr>
                              <w:t>証明書と申請書を提出する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roundrect>
                  </w:pict>
                </mc:Fallback>
              </mc:AlternateContent>
            </w:r>
          </w:p>
        </w:tc>
        <w:tc>
          <w:tcPr>
            <w:tcW w:w="3480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color w:val="auto"/>
              </w:rPr>
              <w:t>墓地がある市町村</w:t>
            </w:r>
          </w:p>
        </w:tc>
        <w:tc>
          <w:tcPr>
            <w:tcW w:w="2898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spacing w:line="300" w:lineRule="exact"/>
              <w:ind w:leftChars="0" w:firstLine="0" w:firstLineChars="0"/>
              <w:rPr>
                <w:rFonts w:hint="eastAsia"/>
                <w:sz w:val="21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5" behindDoc="0" locked="0" layoutInCell="1" hidden="0" allowOverlap="1">
                      <wp:simplePos x="0" y="0"/>
                      <wp:positionH relativeFrom="column">
                        <wp:posOffset>312420</wp:posOffset>
                      </wp:positionH>
                      <wp:positionV relativeFrom="paragraph">
                        <wp:posOffset>-3175</wp:posOffset>
                      </wp:positionV>
                      <wp:extent cx="1485900" cy="533400"/>
                      <wp:effectExtent l="635" t="635" r="29845" b="10795"/>
                      <wp:wrapNone/>
                      <wp:docPr id="1030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0" name="オブジェクト 0"/>
                            <wps:cNvSpPr/>
                            <wps:spPr>
                              <a:xfrm>
                                <a:off x="0" y="0"/>
                                <a:ext cx="1485900" cy="533400"/>
                              </a:xfrm>
                              <a:prstGeom prst="roundRect">
                                <a:avLst>
                                  <a:gd name="adj" fmla="val 38956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ysDash"/>
                                <a:miter lim="800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spacing w:line="260" w:lineRule="exact"/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color w:val="000000" w:themeColor="text1"/>
                                      <w:sz w:val="21"/>
                                    </w:rPr>
                                    <w:t>証明書と申請書を提出する</w:t>
                                  </w:r>
                                </w:p>
                              </w:txbxContent>
                            </wps:txbx>
                            <wps:bodyPr vertOverflow="overflow" horzOverflow="overflow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オブジェクト 0" style="mso-position-vertical-relative:text;z-index:5;mso-wrap-distance-left:16pt;width:117pt;height:42pt;mso-position-horizontal-relative:text;position:absolute;margin-left:24.6pt;margin-top:-0.25pt;mso-wrap-distance-bottom:0pt;mso-wrap-distance-right:16pt;mso-wrap-distance-top:0pt;v-text-anchor:middle;" o:spid="_x0000_s1030" o:allowincell="t" o:allowoverlap="t" filled="t" fillcolor="#ffffff [3212]" stroked="t" strokecolor="#000000 [3213]" strokeweight="0.5pt" o:spt="2" arcsize="25529f">
                      <v:fill/>
                      <v:stroke linestyle="single" miterlimit="8" endcap="flat" dashstyle="shortdash" filltype="solid"/>
                      <v:textbox style="layout-flow:horizontal;">
                        <w:txbxContent>
                          <w:p>
                            <w:pPr>
                              <w:pStyle w:val="0"/>
                              <w:spacing w:line="260" w:lineRule="exact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000000" w:themeColor="text1"/>
                                <w:sz w:val="21"/>
                              </w:rPr>
                              <w:t>証明書と申請書を提出する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roundrect>
                  </w:pict>
                </mc:Fallback>
              </mc:AlternateContent>
            </w:r>
          </w:p>
        </w:tc>
      </w:tr>
      <w:tr>
        <w:trPr/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4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6" behindDoc="0" locked="0" layoutInCell="1" hidden="0" allowOverlap="1">
                      <wp:simplePos x="0" y="0"/>
                      <wp:positionH relativeFrom="column">
                        <wp:posOffset>904240</wp:posOffset>
                      </wp:positionH>
                      <wp:positionV relativeFrom="paragraph">
                        <wp:posOffset>36195</wp:posOffset>
                      </wp:positionV>
                      <wp:extent cx="295275" cy="459105"/>
                      <wp:effectExtent l="1270" t="635" r="30480" b="10795"/>
                      <wp:wrapNone/>
                      <wp:docPr id="1031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1" name="オブジェクト 0"/>
                            <wps:cNvSpPr/>
                            <wps:spPr>
                              <a:xfrm>
                                <a:off x="0" y="0"/>
                                <a:ext cx="295275" cy="459105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オブジェクト 0" style="mso-position-vertical-relative:text;z-index:6;mso-wrap-distance-left:16pt;width:23.25pt;height:36.15pt;mso-position-horizontal-relative:text;position:absolute;margin-left:71.2pt;margin-top:2.85pt;mso-wrap-distance-bottom:0pt;mso-wrap-distance-right:16pt;mso-wrap-distance-top:0pt;" o:spid="_x0000_s1031" o:allowincell="t" o:allowoverlap="t" filled="t" fillcolor="#ffffff [3212]" stroked="t" strokecolor="#000000 [3213]" strokeweight="0.5pt" o:spt="67" type="#_x0000_t67" adj="10800,54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2760" w:type="dxa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48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市町村が</w:t>
            </w:r>
          </w:p>
          <w:p>
            <w:pPr>
              <w:pStyle w:val="0"/>
              <w:spacing w:line="36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「改葬許可証」を交付</w:t>
            </w:r>
          </w:p>
        </w:tc>
        <w:tc>
          <w:tcPr>
            <w:tcW w:w="2898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right="-48" w:rightChars="-20"/>
        <w:rPr>
          <w:rFonts w:hint="default"/>
          <w:color w:val="auto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7" behindDoc="0" locked="0" layoutInCell="1" hidden="0" allowOverlap="1">
                <wp:simplePos x="0" y="0"/>
                <wp:positionH relativeFrom="column">
                  <wp:posOffset>2719705</wp:posOffset>
                </wp:positionH>
                <wp:positionV relativeFrom="paragraph">
                  <wp:posOffset>45085</wp:posOffset>
                </wp:positionV>
                <wp:extent cx="295275" cy="459105"/>
                <wp:effectExtent l="1270" t="635" r="30480" b="10795"/>
                <wp:wrapNone/>
                <wp:docPr id="1032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オブジェクト 0"/>
                      <wps:cNvSpPr/>
                      <wps:spPr>
                        <a:xfrm>
                          <a:off x="0" y="0"/>
                          <a:ext cx="295275" cy="459105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オブジェクト 0" style="mso-position-vertical-relative:text;z-index:7;mso-wrap-distance-left:16pt;width:23.25pt;height:36.15pt;mso-position-horizontal-relative:text;position:absolute;margin-left:214.15pt;margin-top:3.55pt;mso-wrap-distance-bottom:0pt;mso-wrap-distance-right:16pt;mso-wrap-distance-top:0pt;" o:spid="_x0000_s1032" o:allowincell="t" o:allowoverlap="t" filled="t" fillcolor="#ffffff [3212]" stroked="t" strokecolor="#000000 [3213]" strokeweight="0.5pt" o:spt="67" type="#_x0000_t67" adj="10800,5400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ind w:right="-48" w:rightChars="-20"/>
        <w:rPr>
          <w:rFonts w:hint="default"/>
          <w:color w:val="auto"/>
        </w:rPr>
      </w:pPr>
    </w:p>
    <w:tbl>
      <w:tblPr>
        <w:tblStyle w:val="29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795"/>
        <w:gridCol w:w="5880"/>
        <w:gridCol w:w="1463"/>
      </w:tblGrid>
      <w:tr>
        <w:trPr/>
        <w:tc>
          <w:tcPr>
            <w:tcW w:w="1795" w:type="dxa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88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color w:val="auto"/>
              </w:rPr>
              <w:t>新しい墓地の管理者に「改葬許可証」を提出</w:t>
            </w:r>
          </w:p>
        </w:tc>
        <w:tc>
          <w:tcPr>
            <w:tcW w:w="1463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right="-48" w:rightChars="-20"/>
        <w:rPr>
          <w:rFonts w:hint="default"/>
          <w:color w:val="auto"/>
        </w:rPr>
      </w:pPr>
    </w:p>
    <w:sectPr>
      <w:pgSz w:w="11906" w:h="16838"/>
      <w:pgMar w:top="1134" w:right="1384" w:bottom="907" w:left="1384" w:header="567" w:footer="510" w:gutter="0"/>
      <w:cols w:space="720"/>
      <w:textDirection w:val="lrTb"/>
      <w:docGrid w:type="linesAndChars" w:linePitch="424" w:charSpace="-399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efaultTableStyle w:val="29"/>
  <w:drawingGridHorizontalSpacing w:val="120"/>
  <w:drawingGridVerticalSpacing w:val="212"/>
  <w:displayHorizontalDrawingGridEvery w:val="2"/>
  <w:displayVerticalDrawingGridEvery w:val="2"/>
  <w:noLineBreaksAfter w:lang="ja-JP" w:val="$([\{£¥‘“〈《「『【〔＄（［｛｢￡￥"/>
  <w:noLineBreaksBefore w:lang="ja-JP" w:val="!%),.:;?]}¢°’”‰′″、。》』】〕゛゜ゝゞ・ヽヾ！，．：；？］｝｡｣､･ﾞﾟ￠"/>
  <w:hdrShapeDefaults>
    <o:shapelayout v:ext="edit"/>
  </w:hdrShapeDefaults>
  <w:compat>
    <w:spaceForUL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spacing w:line="420" w:lineRule="exact"/>
      <w:textAlignment w:val="center"/>
    </w:pPr>
    <w:rPr>
      <w:rFonts w:ascii="ＭＳ 明朝" w:hAnsi="ＭＳ 明朝"/>
      <w:snapToGrid w:val="0"/>
      <w:spacing w:val="2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基本文"/>
    <w:basedOn w:val="0"/>
    <w:next w:val="15"/>
    <w:link w:val="0"/>
    <w:uiPriority w:val="0"/>
    <w:pPr>
      <w:ind w:firstLine="240"/>
    </w:pPr>
  </w:style>
  <w:style w:type="paragraph" w:styleId="16" w:customStyle="1">
    <w:name w:val="条文"/>
    <w:basedOn w:val="0"/>
    <w:next w:val="16"/>
    <w:link w:val="0"/>
    <w:uiPriority w:val="0"/>
    <w:pPr>
      <w:ind w:left="100" w:hanging="100" w:hangingChars="100"/>
    </w:pPr>
  </w:style>
  <w:style w:type="paragraph" w:styleId="17">
    <w:name w:val="Block Text"/>
    <w:basedOn w:val="0"/>
    <w:next w:val="17"/>
    <w:link w:val="0"/>
    <w:uiPriority w:val="0"/>
    <w:pPr>
      <w:ind w:left="778" w:right="-1" w:hanging="778" w:hangingChars="300"/>
    </w:pPr>
    <w:rPr>
      <w:snapToGrid w:val="1"/>
    </w:rPr>
  </w:style>
  <w:style w:type="paragraph" w:styleId="18">
    <w:name w:val="Body Text"/>
    <w:basedOn w:val="0"/>
    <w:next w:val="18"/>
    <w:link w:val="0"/>
    <w:uiPriority w:val="0"/>
    <w:pPr>
      <w:ind w:right="5" w:rightChars="2"/>
    </w:pPr>
  </w:style>
  <w:style w:type="paragraph" w:styleId="19">
    <w:name w:val="head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0">
    <w:name w:val="Body Text 2"/>
    <w:basedOn w:val="0"/>
    <w:next w:val="20"/>
    <w:link w:val="0"/>
    <w:uiPriority w:val="0"/>
    <w:pPr>
      <w:ind w:right="-251" w:rightChars="-97"/>
    </w:pPr>
  </w:style>
  <w:style w:type="paragraph" w:styleId="21">
    <w:name w:val="footer"/>
    <w:basedOn w:val="0"/>
    <w:next w:val="21"/>
    <w:link w:val="2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>
    <w:name w:val="page number"/>
    <w:basedOn w:val="10"/>
    <w:next w:val="22"/>
    <w:link w:val="0"/>
    <w:uiPriority w:val="0"/>
  </w:style>
  <w:style w:type="paragraph" w:styleId="23">
    <w:name w:val="Body Text 3"/>
    <w:basedOn w:val="0"/>
    <w:next w:val="23"/>
    <w:link w:val="0"/>
    <w:uiPriority w:val="0"/>
    <w:pPr>
      <w:ind w:right="-252"/>
    </w:pPr>
  </w:style>
  <w:style w:type="character" w:styleId="24" w:customStyle="1">
    <w:name w:val="フッター (文字)"/>
    <w:basedOn w:val="10"/>
    <w:next w:val="24"/>
    <w:link w:val="21"/>
    <w:uiPriority w:val="0"/>
    <w:rPr>
      <w:rFonts w:ascii="ＭＳ 明朝" w:hAnsi="ＭＳ 明朝"/>
      <w:snapToGrid w:val="0"/>
      <w:spacing w:val="20"/>
      <w:sz w:val="24"/>
    </w:rPr>
  </w:style>
  <w:style w:type="character" w:styleId="25">
    <w:name w:val="Placeholder Text"/>
    <w:basedOn w:val="10"/>
    <w:next w:val="25"/>
    <w:link w:val="0"/>
    <w:uiPriority w:val="0"/>
    <w:rPr>
      <w:color w:val="808080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9" w:customStyle="1">
    <w:name w:val="表（シンプル 1）"/>
    <w:basedOn w:val="11"/>
    <w:next w:val="2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479</TotalTime>
  <Pages>2</Pages>
  <Words>0</Words>
  <Characters>531</Characters>
  <Application>JUST Note</Application>
  <Lines>245</Lines>
  <Paragraphs>55</Paragraphs>
  <CharactersWithSpaces>570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尾張旭市条例第　　号</dc:title>
  <dc:creator>bunsyo</dc:creator>
  <cp:lastModifiedBy>西尾　亜弥</cp:lastModifiedBy>
  <cp:lastPrinted>2026-08-25T03:50:22Z</cp:lastPrinted>
  <dcterms:created xsi:type="dcterms:W3CDTF">2021-06-09T03:05:00Z</dcterms:created>
  <dcterms:modified xsi:type="dcterms:W3CDTF">2026-08-25T05:20:07Z</dcterms:modified>
  <cp:revision>31</cp:revision>
</cp:coreProperties>
</file>